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0C160" w14:textId="77777777" w:rsidR="00D5215A" w:rsidRPr="00E94336" w:rsidRDefault="0081194D">
      <w:pPr>
        <w:spacing w:line="276" w:lineRule="auto"/>
        <w:jc w:val="center"/>
        <w:rPr>
          <w:rFonts w:ascii="黑体" w:eastAsia="黑体" w:hAnsi="黑体" w:cs="黑体"/>
          <w:bCs/>
          <w:sz w:val="44"/>
          <w:szCs w:val="44"/>
        </w:rPr>
      </w:pPr>
      <w:r w:rsidRPr="00E94336">
        <w:rPr>
          <w:rFonts w:ascii="黑体" w:eastAsia="黑体" w:hAnsi="黑体" w:cs="黑体" w:hint="eastAsia"/>
          <w:bCs/>
          <w:sz w:val="44"/>
          <w:szCs w:val="44"/>
        </w:rPr>
        <w:t>北京</w:t>
      </w:r>
      <w:r w:rsidRPr="00E94336">
        <w:rPr>
          <w:rFonts w:ascii="黑体" w:eastAsia="黑体" w:hAnsi="黑体" w:cs="黑体"/>
          <w:bCs/>
          <w:sz w:val="44"/>
          <w:szCs w:val="44"/>
        </w:rPr>
        <w:t>体育大学</w:t>
      </w:r>
      <w:r w:rsidRPr="00E94336">
        <w:rPr>
          <w:rFonts w:ascii="黑体" w:eastAsia="黑体" w:hAnsi="黑体" w:cs="黑体" w:hint="eastAsia"/>
          <w:bCs/>
          <w:sz w:val="44"/>
          <w:szCs w:val="44"/>
        </w:rPr>
        <w:t>竞技体育学院本科生</w:t>
      </w:r>
    </w:p>
    <w:p w14:paraId="5BD75119" w14:textId="77777777" w:rsidR="00D5215A" w:rsidRPr="00E94336" w:rsidRDefault="0081194D">
      <w:pPr>
        <w:spacing w:line="276" w:lineRule="auto"/>
        <w:jc w:val="center"/>
        <w:rPr>
          <w:rFonts w:ascii="黑体" w:eastAsia="黑体" w:hAnsi="黑体" w:cs="黑体"/>
          <w:bCs/>
          <w:sz w:val="44"/>
          <w:szCs w:val="44"/>
        </w:rPr>
      </w:pPr>
      <w:r w:rsidRPr="00E94336">
        <w:rPr>
          <w:rFonts w:ascii="黑体" w:eastAsia="黑体" w:hAnsi="黑体" w:cs="黑体" w:hint="eastAsia"/>
          <w:bCs/>
          <w:sz w:val="44"/>
          <w:szCs w:val="44"/>
        </w:rPr>
        <w:t>国家奖学金评定实施细则</w:t>
      </w:r>
    </w:p>
    <w:p w14:paraId="6E4F0206" w14:textId="16ECA293" w:rsidR="00D5215A" w:rsidRPr="00B92110" w:rsidRDefault="00387B2E">
      <w:pPr>
        <w:spacing w:line="276" w:lineRule="auto"/>
        <w:jc w:val="center"/>
        <w:rPr>
          <w:rFonts w:ascii="仿宋" w:eastAsia="仿宋" w:hAnsi="仿宋"/>
          <w:b/>
          <w:bCs/>
          <w:sz w:val="30"/>
          <w:szCs w:val="30"/>
        </w:rPr>
      </w:pPr>
      <w:r>
        <w:rPr>
          <w:rFonts w:ascii="仿宋" w:eastAsia="仿宋" w:hAnsi="仿宋" w:hint="eastAsia"/>
          <w:b/>
          <w:bCs/>
          <w:sz w:val="30"/>
          <w:szCs w:val="30"/>
        </w:rPr>
        <w:t>（</w:t>
      </w:r>
      <w:r w:rsidRPr="00387B2E">
        <w:rPr>
          <w:rFonts w:ascii="仿宋" w:eastAsia="仿宋" w:hAnsi="仿宋" w:hint="eastAsia"/>
          <w:b/>
          <w:bCs/>
          <w:sz w:val="30"/>
          <w:szCs w:val="30"/>
        </w:rPr>
        <w:t>2020</w:t>
      </w:r>
      <w:r>
        <w:rPr>
          <w:rFonts w:ascii="仿宋" w:eastAsia="仿宋" w:hAnsi="仿宋" w:hint="eastAsia"/>
          <w:b/>
          <w:bCs/>
          <w:sz w:val="30"/>
          <w:szCs w:val="30"/>
        </w:rPr>
        <w:t>年</w:t>
      </w:r>
      <w:r w:rsidRPr="00387B2E">
        <w:rPr>
          <w:rFonts w:ascii="仿宋" w:eastAsia="仿宋" w:hAnsi="仿宋" w:hint="eastAsia"/>
          <w:b/>
          <w:bCs/>
          <w:sz w:val="30"/>
          <w:szCs w:val="30"/>
        </w:rPr>
        <w:t>10</w:t>
      </w:r>
      <w:r>
        <w:rPr>
          <w:rFonts w:ascii="仿宋" w:eastAsia="仿宋" w:hAnsi="仿宋" w:hint="eastAsia"/>
          <w:b/>
          <w:bCs/>
          <w:sz w:val="30"/>
          <w:szCs w:val="30"/>
        </w:rPr>
        <w:t>月</w:t>
      </w:r>
      <w:r w:rsidRPr="00387B2E">
        <w:rPr>
          <w:rFonts w:ascii="仿宋" w:eastAsia="仿宋" w:hAnsi="仿宋" w:hint="eastAsia"/>
          <w:b/>
          <w:bCs/>
          <w:sz w:val="30"/>
          <w:szCs w:val="30"/>
        </w:rPr>
        <w:t>14</w:t>
      </w:r>
      <w:r>
        <w:rPr>
          <w:rFonts w:ascii="仿宋" w:eastAsia="仿宋" w:hAnsi="仿宋" w:hint="eastAsia"/>
          <w:b/>
          <w:bCs/>
          <w:sz w:val="30"/>
          <w:szCs w:val="30"/>
        </w:rPr>
        <w:t>日学院</w:t>
      </w:r>
      <w:r w:rsidRPr="00387B2E">
        <w:rPr>
          <w:rFonts w:ascii="仿宋" w:eastAsia="仿宋" w:hAnsi="仿宋" w:hint="eastAsia"/>
          <w:b/>
          <w:bCs/>
          <w:sz w:val="30"/>
          <w:szCs w:val="30"/>
        </w:rPr>
        <w:t>党政联席会审议通过</w:t>
      </w:r>
      <w:r>
        <w:rPr>
          <w:rFonts w:ascii="仿宋" w:eastAsia="仿宋" w:hAnsi="仿宋" w:hint="eastAsia"/>
          <w:b/>
          <w:bCs/>
          <w:sz w:val="30"/>
          <w:szCs w:val="30"/>
        </w:rPr>
        <w:t>）</w:t>
      </w:r>
    </w:p>
    <w:p w14:paraId="680D8721" w14:textId="77777777" w:rsidR="00D5215A" w:rsidRPr="00B92110" w:rsidRDefault="0081194D">
      <w:pPr>
        <w:spacing w:line="276" w:lineRule="auto"/>
        <w:jc w:val="center"/>
        <w:rPr>
          <w:rFonts w:ascii="仿宋" w:eastAsia="仿宋" w:hAnsi="仿宋"/>
          <w:b/>
          <w:bCs/>
          <w:sz w:val="30"/>
          <w:szCs w:val="30"/>
        </w:rPr>
      </w:pPr>
      <w:r w:rsidRPr="00B92110">
        <w:rPr>
          <w:rFonts w:ascii="仿宋" w:eastAsia="仿宋" w:hAnsi="仿宋" w:hint="eastAsia"/>
          <w:b/>
          <w:bCs/>
          <w:sz w:val="30"/>
          <w:szCs w:val="30"/>
        </w:rPr>
        <w:t>第一章 总 则</w:t>
      </w:r>
    </w:p>
    <w:p w14:paraId="6A05ED01" w14:textId="77777777" w:rsidR="00D5215A" w:rsidRPr="00B92110" w:rsidRDefault="0081194D">
      <w:pPr>
        <w:spacing w:line="276" w:lineRule="auto"/>
        <w:ind w:firstLineChars="200" w:firstLine="602"/>
        <w:jc w:val="left"/>
        <w:rPr>
          <w:rFonts w:ascii="仿宋" w:eastAsia="仿宋" w:hAnsi="仿宋" w:cs="仿宋_GB2312"/>
          <w:sz w:val="30"/>
          <w:szCs w:val="30"/>
        </w:rPr>
      </w:pPr>
      <w:r w:rsidRPr="00B92110">
        <w:rPr>
          <w:rFonts w:ascii="仿宋" w:eastAsia="仿宋" w:hAnsi="仿宋" w:cs="仿宋_GB2312" w:hint="eastAsia"/>
          <w:b/>
          <w:bCs/>
          <w:sz w:val="30"/>
          <w:szCs w:val="30"/>
        </w:rPr>
        <w:t xml:space="preserve">第一条 </w:t>
      </w:r>
      <w:r w:rsidRPr="00B92110">
        <w:rPr>
          <w:rFonts w:ascii="仿宋" w:eastAsia="仿宋" w:hAnsi="仿宋" w:cs="仿宋_GB2312" w:hint="eastAsia"/>
          <w:sz w:val="30"/>
          <w:szCs w:val="30"/>
        </w:rPr>
        <w:t>为激励学生勤奋学习、努力进取，在德、智、体、美、劳等方面得到全面发展，根据《北京体育大学关于</w:t>
      </w:r>
      <w:r w:rsidRPr="00B92110">
        <w:rPr>
          <w:rFonts w:ascii="仿宋" w:eastAsia="仿宋" w:hAnsi="仿宋" w:cs="仿宋_GB2312"/>
          <w:sz w:val="30"/>
          <w:szCs w:val="30"/>
        </w:rPr>
        <w:t>印发</w:t>
      </w:r>
      <w:r w:rsidRPr="00B92110">
        <w:rPr>
          <w:rFonts w:ascii="仿宋" w:eastAsia="仿宋" w:hAnsi="仿宋" w:cs="仿宋_GB2312" w:hint="eastAsia"/>
          <w:sz w:val="30"/>
          <w:szCs w:val="30"/>
        </w:rPr>
        <w:t>本科生国家奖学金评定办法的</w:t>
      </w:r>
      <w:r w:rsidRPr="00B92110">
        <w:rPr>
          <w:rFonts w:ascii="仿宋" w:eastAsia="仿宋" w:hAnsi="仿宋" w:cs="仿宋_GB2312"/>
          <w:sz w:val="30"/>
          <w:szCs w:val="30"/>
        </w:rPr>
        <w:t>通知</w:t>
      </w:r>
      <w:r w:rsidRPr="00B92110">
        <w:rPr>
          <w:rFonts w:ascii="仿宋" w:eastAsia="仿宋" w:hAnsi="仿宋" w:cs="仿宋_GB2312" w:hint="eastAsia"/>
          <w:sz w:val="30"/>
          <w:szCs w:val="30"/>
        </w:rPr>
        <w:t>》</w:t>
      </w:r>
      <w:r w:rsidRPr="00B92110">
        <w:rPr>
          <w:rFonts w:ascii="仿宋" w:eastAsia="仿宋" w:hAnsi="仿宋" w:cs="仿宋" w:hint="eastAsia"/>
          <w:color w:val="000000"/>
          <w:kern w:val="0"/>
          <w:sz w:val="30"/>
          <w:szCs w:val="30"/>
          <w:lang w:bidi="ar"/>
        </w:rPr>
        <w:t>（北体字〔20</w:t>
      </w:r>
      <w:r w:rsidRPr="00B92110">
        <w:rPr>
          <w:rFonts w:ascii="仿宋" w:eastAsia="仿宋" w:hAnsi="仿宋" w:cs="仿宋"/>
          <w:color w:val="000000"/>
          <w:kern w:val="0"/>
          <w:sz w:val="30"/>
          <w:szCs w:val="30"/>
          <w:lang w:bidi="ar"/>
        </w:rPr>
        <w:t>20</w:t>
      </w:r>
      <w:r w:rsidRPr="00B92110">
        <w:rPr>
          <w:rFonts w:ascii="仿宋" w:eastAsia="仿宋" w:hAnsi="仿宋" w:cs="仿宋" w:hint="eastAsia"/>
          <w:color w:val="000000"/>
          <w:kern w:val="0"/>
          <w:sz w:val="30"/>
          <w:szCs w:val="30"/>
          <w:lang w:bidi="ar"/>
        </w:rPr>
        <w:t>〕2</w:t>
      </w:r>
      <w:r w:rsidRPr="00B92110">
        <w:rPr>
          <w:rFonts w:ascii="仿宋" w:eastAsia="仿宋" w:hAnsi="仿宋" w:cs="仿宋"/>
          <w:color w:val="000000"/>
          <w:kern w:val="0"/>
          <w:sz w:val="30"/>
          <w:szCs w:val="30"/>
          <w:lang w:bidi="ar"/>
        </w:rPr>
        <w:t>24</w:t>
      </w:r>
      <w:r w:rsidRPr="00B92110">
        <w:rPr>
          <w:rFonts w:ascii="仿宋" w:eastAsia="仿宋" w:hAnsi="仿宋" w:cs="仿宋" w:hint="eastAsia"/>
          <w:color w:val="000000"/>
          <w:kern w:val="0"/>
          <w:sz w:val="30"/>
          <w:szCs w:val="30"/>
          <w:lang w:bidi="ar"/>
        </w:rPr>
        <w:t>号）</w:t>
      </w:r>
      <w:r w:rsidRPr="00B92110">
        <w:rPr>
          <w:rFonts w:ascii="仿宋" w:eastAsia="仿宋" w:hAnsi="仿宋" w:cs="仿宋_GB2312" w:hint="eastAsia"/>
          <w:sz w:val="30"/>
          <w:szCs w:val="30"/>
        </w:rPr>
        <w:t>，结合我院实际，特制定本实施细则。</w:t>
      </w:r>
    </w:p>
    <w:p w14:paraId="00622E69" w14:textId="77777777" w:rsidR="00D5215A" w:rsidRPr="00B92110" w:rsidRDefault="0081194D">
      <w:pPr>
        <w:spacing w:line="276" w:lineRule="auto"/>
        <w:ind w:firstLineChars="200" w:firstLine="602"/>
        <w:rPr>
          <w:rFonts w:ascii="仿宋" w:eastAsia="仿宋" w:hAnsi="仿宋" w:cs="仿宋_GB2312"/>
          <w:sz w:val="30"/>
          <w:szCs w:val="30"/>
        </w:rPr>
      </w:pPr>
      <w:r w:rsidRPr="00B92110">
        <w:rPr>
          <w:rFonts w:ascii="仿宋" w:eastAsia="仿宋" w:hAnsi="仿宋" w:cs="仿宋_GB2312" w:hint="eastAsia"/>
          <w:b/>
          <w:bCs/>
          <w:sz w:val="30"/>
          <w:szCs w:val="30"/>
        </w:rPr>
        <w:t>第二条</w:t>
      </w:r>
      <w:r w:rsidRPr="00B92110">
        <w:rPr>
          <w:rFonts w:ascii="仿宋" w:eastAsia="仿宋" w:hAnsi="仿宋" w:cs="仿宋_GB2312" w:hint="eastAsia"/>
          <w:sz w:val="30"/>
          <w:szCs w:val="30"/>
        </w:rPr>
        <w:t xml:space="preserve"> 本科生国家奖学金用于奖励纳入全国招生计划内的全日制本科学生中特别优秀的学生。</w:t>
      </w:r>
    </w:p>
    <w:p w14:paraId="519B2CF6" w14:textId="77777777" w:rsidR="00D5215A" w:rsidRPr="00B92110" w:rsidRDefault="0081194D">
      <w:pPr>
        <w:spacing w:line="276" w:lineRule="auto"/>
        <w:ind w:firstLineChars="200" w:firstLine="602"/>
        <w:jc w:val="left"/>
        <w:rPr>
          <w:rFonts w:ascii="仿宋" w:eastAsia="仿宋" w:hAnsi="仿宋" w:cs="仿宋_GB2312"/>
          <w:sz w:val="30"/>
          <w:szCs w:val="30"/>
        </w:rPr>
      </w:pPr>
      <w:r w:rsidRPr="00B92110">
        <w:rPr>
          <w:rFonts w:ascii="仿宋" w:eastAsia="仿宋" w:hAnsi="仿宋" w:cs="仿宋_GB2312" w:hint="eastAsia"/>
          <w:b/>
          <w:bCs/>
          <w:sz w:val="30"/>
          <w:szCs w:val="30"/>
        </w:rPr>
        <w:t>第三条</w:t>
      </w:r>
      <w:r w:rsidRPr="00B92110">
        <w:rPr>
          <w:rFonts w:ascii="仿宋" w:eastAsia="仿宋" w:hAnsi="仿宋" w:cs="仿宋_GB2312" w:hint="eastAsia"/>
          <w:sz w:val="30"/>
          <w:szCs w:val="30"/>
        </w:rPr>
        <w:t xml:space="preserve"> 本科生国家奖学金按年度申请和评审。每年9月至10月组织完成评定工作</w:t>
      </w:r>
    </w:p>
    <w:p w14:paraId="4918C9C3" w14:textId="77777777" w:rsidR="00D5215A" w:rsidRPr="00B92110" w:rsidRDefault="0081194D">
      <w:pPr>
        <w:spacing w:line="276" w:lineRule="auto"/>
        <w:ind w:firstLineChars="200" w:firstLine="602"/>
        <w:jc w:val="left"/>
        <w:rPr>
          <w:rFonts w:ascii="仿宋" w:eastAsia="仿宋" w:hAnsi="仿宋" w:cs="仿宋_GB2312"/>
          <w:sz w:val="30"/>
          <w:szCs w:val="30"/>
        </w:rPr>
      </w:pPr>
      <w:r w:rsidRPr="00B92110">
        <w:rPr>
          <w:rFonts w:ascii="仿宋" w:eastAsia="仿宋" w:hAnsi="仿宋" w:cs="仿宋_GB2312" w:hint="eastAsia"/>
          <w:b/>
          <w:bCs/>
          <w:sz w:val="30"/>
          <w:szCs w:val="30"/>
        </w:rPr>
        <w:t>第四条</w:t>
      </w:r>
      <w:r w:rsidRPr="00B92110">
        <w:rPr>
          <w:rFonts w:ascii="仿宋" w:eastAsia="仿宋" w:hAnsi="仿宋" w:cs="仿宋_GB2312" w:hint="eastAsia"/>
          <w:sz w:val="30"/>
          <w:szCs w:val="30"/>
        </w:rPr>
        <w:t xml:space="preserve"> 本科生国家奖学金评审过程坚持公开、公平、公正、择优的原则，杜绝弄虚作假。</w:t>
      </w:r>
    </w:p>
    <w:p w14:paraId="57011162" w14:textId="77777777" w:rsidR="00D5215A" w:rsidRPr="00B92110" w:rsidRDefault="00D5215A">
      <w:pPr>
        <w:spacing w:line="276" w:lineRule="auto"/>
        <w:ind w:firstLineChars="200" w:firstLine="600"/>
        <w:jc w:val="left"/>
        <w:rPr>
          <w:rFonts w:ascii="仿宋" w:eastAsia="仿宋" w:hAnsi="仿宋" w:cs="仿宋_GB2312"/>
          <w:sz w:val="30"/>
          <w:szCs w:val="30"/>
        </w:rPr>
      </w:pPr>
    </w:p>
    <w:p w14:paraId="5F04CABF" w14:textId="77777777" w:rsidR="00D5215A" w:rsidRPr="00B92110" w:rsidRDefault="0081194D">
      <w:pPr>
        <w:spacing w:line="276" w:lineRule="auto"/>
        <w:jc w:val="center"/>
        <w:rPr>
          <w:rFonts w:ascii="仿宋" w:eastAsia="仿宋" w:hAnsi="仿宋" w:cs="仿宋_GB2312"/>
          <w:b/>
          <w:bCs/>
          <w:sz w:val="30"/>
          <w:szCs w:val="30"/>
        </w:rPr>
      </w:pPr>
      <w:r w:rsidRPr="00B92110">
        <w:rPr>
          <w:rFonts w:ascii="仿宋" w:eastAsia="仿宋" w:hAnsi="仿宋" w:cs="仿宋_GB2312" w:hint="eastAsia"/>
          <w:b/>
          <w:bCs/>
          <w:sz w:val="30"/>
          <w:szCs w:val="30"/>
        </w:rPr>
        <w:t>第二章 组织机构</w:t>
      </w:r>
    </w:p>
    <w:p w14:paraId="55E2DBAD" w14:textId="77777777" w:rsidR="00D5215A" w:rsidRPr="00B92110" w:rsidRDefault="0081194D">
      <w:pPr>
        <w:spacing w:line="276" w:lineRule="auto"/>
        <w:ind w:firstLineChars="200" w:firstLine="602"/>
        <w:rPr>
          <w:rFonts w:ascii="仿宋" w:eastAsia="仿宋" w:hAnsi="仿宋" w:cs="仿宋_GB2312"/>
          <w:sz w:val="30"/>
          <w:szCs w:val="30"/>
        </w:rPr>
      </w:pPr>
      <w:r w:rsidRPr="00B92110">
        <w:rPr>
          <w:rFonts w:ascii="仿宋" w:eastAsia="仿宋" w:hAnsi="仿宋" w:cs="仿宋_GB2312" w:hint="eastAsia"/>
          <w:b/>
          <w:bCs/>
          <w:sz w:val="30"/>
          <w:szCs w:val="30"/>
        </w:rPr>
        <w:t>第五条</w:t>
      </w:r>
      <w:r w:rsidRPr="00B92110">
        <w:rPr>
          <w:rFonts w:ascii="仿宋" w:eastAsia="仿宋" w:hAnsi="仿宋" w:cs="仿宋_GB2312" w:hint="eastAsia"/>
          <w:sz w:val="30"/>
          <w:szCs w:val="30"/>
        </w:rPr>
        <w:t xml:space="preserve"> 学院成立本科生奖助学金评审工作领导小组，由学院领导班子任组长和副组长，学院办公室主任、全体辅导员、教学秘书任组员，具体构成如下：</w:t>
      </w:r>
    </w:p>
    <w:p w14:paraId="7B1250F7"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组  长：苍  海</w:t>
      </w:r>
    </w:p>
    <w:p w14:paraId="08B8FAC3"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副组长：殷泽锋</w:t>
      </w:r>
    </w:p>
    <w:p w14:paraId="3B78B506"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 xml:space="preserve">组  员：栾乐萌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 xml:space="preserve">宋丹黎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 xml:space="preserve">高静怡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 xml:space="preserve">李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显</w:t>
      </w:r>
    </w:p>
    <w:p w14:paraId="20C58B23" w14:textId="77777777" w:rsidR="00D5215A" w:rsidRPr="00B92110" w:rsidRDefault="0081194D">
      <w:pPr>
        <w:spacing w:line="276" w:lineRule="auto"/>
        <w:ind w:firstLineChars="600" w:firstLine="1800"/>
        <w:rPr>
          <w:rFonts w:ascii="仿宋" w:eastAsia="仿宋" w:hAnsi="仿宋" w:cs="仿宋_GB2312"/>
          <w:sz w:val="30"/>
          <w:szCs w:val="30"/>
        </w:rPr>
      </w:pPr>
      <w:r w:rsidRPr="00B92110">
        <w:rPr>
          <w:rFonts w:ascii="仿宋" w:eastAsia="仿宋" w:hAnsi="仿宋" w:cs="仿宋_GB2312" w:hint="eastAsia"/>
          <w:sz w:val="30"/>
          <w:szCs w:val="30"/>
        </w:rPr>
        <w:lastRenderedPageBreak/>
        <w:t xml:space="preserve">郭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 xml:space="preserve">南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 xml:space="preserve">王适娴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 xml:space="preserve">林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孟</w:t>
      </w:r>
    </w:p>
    <w:p w14:paraId="55777D07" w14:textId="77777777" w:rsidR="00D5215A" w:rsidRPr="00B92110" w:rsidRDefault="00D5215A">
      <w:pPr>
        <w:spacing w:line="276" w:lineRule="auto"/>
        <w:rPr>
          <w:rFonts w:ascii="仿宋" w:eastAsia="仿宋" w:hAnsi="仿宋" w:cs="仿宋_GB2312"/>
          <w:sz w:val="30"/>
          <w:szCs w:val="30"/>
        </w:rPr>
      </w:pPr>
    </w:p>
    <w:p w14:paraId="6404620A" w14:textId="7701E02E" w:rsidR="00D5215A" w:rsidRPr="00B92110" w:rsidRDefault="00082228">
      <w:pPr>
        <w:numPr>
          <w:ilvl w:val="0"/>
          <w:numId w:val="1"/>
        </w:numPr>
        <w:spacing w:line="276" w:lineRule="auto"/>
        <w:jc w:val="center"/>
        <w:rPr>
          <w:rFonts w:ascii="仿宋" w:eastAsia="仿宋" w:hAnsi="仿宋" w:cs="仿宋_GB2312"/>
          <w:b/>
          <w:bCs/>
          <w:sz w:val="30"/>
          <w:szCs w:val="30"/>
        </w:rPr>
      </w:pPr>
      <w:r>
        <w:rPr>
          <w:rFonts w:ascii="仿宋" w:eastAsia="仿宋" w:hAnsi="仿宋" w:cs="仿宋_GB2312" w:hint="eastAsia"/>
          <w:b/>
          <w:bCs/>
          <w:sz w:val="30"/>
          <w:szCs w:val="30"/>
        </w:rPr>
        <w:t xml:space="preserve"> </w:t>
      </w:r>
      <w:r w:rsidR="0081194D" w:rsidRPr="00B92110">
        <w:rPr>
          <w:rFonts w:ascii="仿宋" w:eastAsia="仿宋" w:hAnsi="仿宋" w:cs="仿宋_GB2312" w:hint="eastAsia"/>
          <w:b/>
          <w:bCs/>
          <w:sz w:val="30"/>
          <w:szCs w:val="30"/>
        </w:rPr>
        <w:t>基本申请条件</w:t>
      </w:r>
    </w:p>
    <w:p w14:paraId="1731F413" w14:textId="77777777" w:rsidR="00D5215A" w:rsidRPr="00B92110" w:rsidRDefault="0081194D">
      <w:pPr>
        <w:spacing w:line="276" w:lineRule="auto"/>
        <w:ind w:firstLineChars="200" w:firstLine="602"/>
        <w:rPr>
          <w:rFonts w:ascii="仿宋" w:eastAsia="仿宋" w:hAnsi="仿宋" w:cs="仿宋_GB2312"/>
          <w:sz w:val="30"/>
          <w:szCs w:val="30"/>
        </w:rPr>
      </w:pPr>
      <w:r w:rsidRPr="00B92110">
        <w:rPr>
          <w:rFonts w:ascii="仿宋" w:eastAsia="仿宋" w:hAnsi="仿宋" w:cs="仿宋_GB2312" w:hint="eastAsia"/>
          <w:b/>
          <w:bCs/>
          <w:sz w:val="30"/>
          <w:szCs w:val="30"/>
        </w:rPr>
        <w:t xml:space="preserve">第六条 </w:t>
      </w:r>
      <w:r w:rsidRPr="00B92110">
        <w:rPr>
          <w:rFonts w:ascii="仿宋" w:eastAsia="仿宋" w:hAnsi="仿宋" w:cs="仿宋_GB2312" w:hint="eastAsia"/>
          <w:sz w:val="30"/>
          <w:szCs w:val="30"/>
        </w:rPr>
        <w:t>本科生国家奖学金基本申请条件：</w:t>
      </w:r>
    </w:p>
    <w:p w14:paraId="726D3997"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（一）具有中华人民共和国国籍；</w:t>
      </w:r>
    </w:p>
    <w:p w14:paraId="63475B00"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（二）热爱社会主义祖国，拥护中国共产党的领导；</w:t>
      </w:r>
    </w:p>
    <w:p w14:paraId="437B06A9"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（三）遵守宪法和法律，遵守学校各项规章制度</w:t>
      </w:r>
      <w:bookmarkStart w:id="0" w:name="_Hlk53171271"/>
      <w:r w:rsidRPr="00B92110">
        <w:rPr>
          <w:rFonts w:ascii="仿宋" w:eastAsia="仿宋" w:hAnsi="仿宋" w:cs="仿宋_GB2312" w:hint="eastAsia"/>
          <w:sz w:val="30"/>
          <w:szCs w:val="30"/>
        </w:rPr>
        <w:t>，无违规记录；</w:t>
      </w:r>
      <w:bookmarkEnd w:id="0"/>
    </w:p>
    <w:p w14:paraId="61BB5E4E"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（四）诚实守信、道德品质优良；</w:t>
      </w:r>
    </w:p>
    <w:p w14:paraId="6C1DB92A"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（五）在校期间学习成绩优异，创新能力、社会实践、综合素质等方面特别突出。</w:t>
      </w:r>
    </w:p>
    <w:p w14:paraId="4B557080" w14:textId="77777777" w:rsidR="00D5215A" w:rsidRPr="00B92110" w:rsidRDefault="0081194D">
      <w:pPr>
        <w:spacing w:line="276" w:lineRule="auto"/>
        <w:ind w:firstLineChars="200" w:firstLine="602"/>
        <w:rPr>
          <w:rFonts w:ascii="仿宋" w:eastAsia="仿宋" w:hAnsi="仿宋" w:cs="仿宋_GB2312"/>
          <w:sz w:val="30"/>
          <w:szCs w:val="30"/>
        </w:rPr>
      </w:pPr>
      <w:r w:rsidRPr="00B92110">
        <w:rPr>
          <w:rFonts w:ascii="仿宋" w:eastAsia="仿宋" w:hAnsi="仿宋" w:cs="仿宋_GB2312" w:hint="eastAsia"/>
          <w:b/>
          <w:bCs/>
          <w:sz w:val="30"/>
          <w:szCs w:val="30"/>
        </w:rPr>
        <w:t xml:space="preserve">第七条 </w:t>
      </w:r>
      <w:r w:rsidRPr="00B92110">
        <w:rPr>
          <w:rFonts w:ascii="仿宋" w:eastAsia="仿宋" w:hAnsi="仿宋" w:cs="仿宋_GB2312" w:hint="eastAsia"/>
          <w:sz w:val="30"/>
          <w:szCs w:val="30"/>
        </w:rPr>
        <w:t>在评选学年内，有下列情况之一者不得申请本科生国家奖学金：</w:t>
      </w:r>
    </w:p>
    <w:p w14:paraId="27C9BC3D"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（一）违反国家法律法规，违反学校校纪校规未解除处分者；</w:t>
      </w:r>
    </w:p>
    <w:p w14:paraId="01472C8E"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（二）有学术不端行为者；</w:t>
      </w:r>
    </w:p>
    <w:p w14:paraId="22850680"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（三）所学课程有不及格重修或补考者；</w:t>
      </w:r>
    </w:p>
    <w:p w14:paraId="645717D8"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（四）无故未参加学校正常考试或缓考者；</w:t>
      </w:r>
    </w:p>
    <w:p w14:paraId="7C3A9969"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（五）处于休学或保留学籍期间；</w:t>
      </w:r>
    </w:p>
    <w:p w14:paraId="6F1C54DE" w14:textId="77777777" w:rsidR="00D5215A" w:rsidRPr="00B92110" w:rsidRDefault="0081194D">
      <w:pPr>
        <w:spacing w:line="276" w:lineRule="auto"/>
        <w:ind w:firstLineChars="200" w:firstLine="600"/>
        <w:rPr>
          <w:rFonts w:ascii="仿宋" w:eastAsia="仿宋" w:hAnsi="仿宋" w:cs="仿宋_GB2312"/>
          <w:sz w:val="30"/>
          <w:szCs w:val="30"/>
        </w:rPr>
      </w:pPr>
      <w:r w:rsidRPr="00B92110">
        <w:rPr>
          <w:rFonts w:ascii="仿宋" w:eastAsia="仿宋" w:hAnsi="仿宋" w:cs="仿宋_GB2312" w:hint="eastAsia"/>
          <w:sz w:val="30"/>
          <w:szCs w:val="30"/>
        </w:rPr>
        <w:t>（六）超出规定学制年限者。</w:t>
      </w:r>
    </w:p>
    <w:p w14:paraId="2CF0AF14" w14:textId="77777777" w:rsidR="00D5215A" w:rsidRPr="00B92110" w:rsidRDefault="00D5215A">
      <w:pPr>
        <w:spacing w:line="276" w:lineRule="auto"/>
        <w:ind w:firstLineChars="200" w:firstLine="600"/>
        <w:rPr>
          <w:rFonts w:ascii="仿宋" w:eastAsia="仿宋" w:hAnsi="仿宋" w:cs="仿宋_GB2312"/>
          <w:sz w:val="30"/>
          <w:szCs w:val="30"/>
        </w:rPr>
      </w:pPr>
    </w:p>
    <w:p w14:paraId="2879516F" w14:textId="77777777" w:rsidR="00D5215A" w:rsidRPr="00B92110" w:rsidRDefault="0081194D">
      <w:pPr>
        <w:spacing w:line="276" w:lineRule="auto"/>
        <w:ind w:firstLineChars="200" w:firstLine="602"/>
        <w:jc w:val="center"/>
        <w:rPr>
          <w:rFonts w:ascii="仿宋" w:eastAsia="仿宋" w:hAnsi="仿宋" w:cs="仿宋_GB2312"/>
          <w:b/>
          <w:bCs/>
          <w:sz w:val="30"/>
          <w:szCs w:val="30"/>
        </w:rPr>
      </w:pPr>
      <w:r w:rsidRPr="00B92110">
        <w:rPr>
          <w:rFonts w:ascii="仿宋" w:eastAsia="仿宋" w:hAnsi="仿宋" w:cs="仿宋_GB2312" w:hint="eastAsia"/>
          <w:b/>
          <w:bCs/>
          <w:sz w:val="30"/>
          <w:szCs w:val="30"/>
        </w:rPr>
        <w:t>第四章 奖励标准</w:t>
      </w:r>
    </w:p>
    <w:p w14:paraId="5135C785" w14:textId="77777777" w:rsidR="00D5215A" w:rsidRPr="00B92110" w:rsidRDefault="0081194D">
      <w:pPr>
        <w:spacing w:line="276" w:lineRule="auto"/>
        <w:ind w:firstLineChars="200" w:firstLine="602"/>
        <w:rPr>
          <w:rFonts w:ascii="仿宋" w:eastAsia="仿宋" w:hAnsi="仿宋" w:cs="仿宋_GB2312"/>
          <w:sz w:val="30"/>
          <w:szCs w:val="30"/>
        </w:rPr>
      </w:pPr>
      <w:r w:rsidRPr="00B92110">
        <w:rPr>
          <w:rFonts w:ascii="仿宋" w:eastAsia="仿宋" w:hAnsi="仿宋" w:cs="仿宋_GB2312" w:hint="eastAsia"/>
          <w:b/>
          <w:bCs/>
          <w:sz w:val="30"/>
          <w:szCs w:val="30"/>
        </w:rPr>
        <w:t>第八条</w:t>
      </w:r>
      <w:r w:rsidRPr="00B92110">
        <w:rPr>
          <w:rFonts w:ascii="仿宋" w:eastAsia="仿宋" w:hAnsi="仿宋" w:cs="仿宋_GB2312" w:hint="eastAsia"/>
          <w:sz w:val="30"/>
          <w:szCs w:val="30"/>
        </w:rPr>
        <w:t xml:space="preserve"> 本科生国家奖学金的奖励标准为每年每人8000元。</w:t>
      </w:r>
    </w:p>
    <w:p w14:paraId="17341C00" w14:textId="77777777" w:rsidR="00D5215A" w:rsidRPr="00B92110" w:rsidRDefault="0081194D">
      <w:pPr>
        <w:spacing w:line="276" w:lineRule="auto"/>
        <w:ind w:firstLineChars="200" w:firstLine="602"/>
        <w:rPr>
          <w:rFonts w:ascii="仿宋" w:eastAsia="仿宋" w:hAnsi="仿宋" w:cs="仿宋_GB2312"/>
          <w:color w:val="000000"/>
          <w:sz w:val="30"/>
          <w:szCs w:val="30"/>
        </w:rPr>
      </w:pPr>
      <w:r w:rsidRPr="00B92110">
        <w:rPr>
          <w:rFonts w:ascii="仿宋" w:eastAsia="仿宋" w:hAnsi="仿宋" w:cs="仿宋_GB2312" w:hint="eastAsia"/>
          <w:b/>
          <w:bCs/>
          <w:sz w:val="30"/>
          <w:szCs w:val="30"/>
        </w:rPr>
        <w:t>第九条</w:t>
      </w:r>
      <w:r w:rsidRPr="00B92110">
        <w:rPr>
          <w:rFonts w:ascii="仿宋" w:eastAsia="仿宋" w:hAnsi="仿宋" w:cs="仿宋_GB2312" w:hint="eastAsia"/>
          <w:sz w:val="30"/>
          <w:szCs w:val="30"/>
        </w:rPr>
        <w:t xml:space="preserve"> 同一学年内，</w:t>
      </w:r>
      <w:r w:rsidRPr="00B92110">
        <w:rPr>
          <w:rFonts w:ascii="仿宋" w:eastAsia="仿宋" w:hAnsi="仿宋" w:cs="仿宋_GB2312" w:hint="eastAsia"/>
          <w:color w:val="000000"/>
          <w:sz w:val="30"/>
          <w:szCs w:val="30"/>
        </w:rPr>
        <w:t>获得国家奖学金的家庭经济困难学生可以同时</w:t>
      </w:r>
      <w:r w:rsidRPr="00B92110">
        <w:rPr>
          <w:rFonts w:ascii="仿宋" w:eastAsia="仿宋" w:hAnsi="仿宋" w:cs="仿宋_GB2312" w:hint="eastAsia"/>
          <w:color w:val="000000"/>
          <w:sz w:val="30"/>
          <w:szCs w:val="30"/>
        </w:rPr>
        <w:lastRenderedPageBreak/>
        <w:t>申请并获得国家助学金，但不能同时获得国家励志奖学金。</w:t>
      </w:r>
    </w:p>
    <w:p w14:paraId="4522E7F1" w14:textId="77777777" w:rsidR="00D5215A" w:rsidRPr="00B92110" w:rsidRDefault="00D5215A">
      <w:pPr>
        <w:spacing w:line="276" w:lineRule="auto"/>
        <w:ind w:firstLineChars="200" w:firstLine="600"/>
        <w:rPr>
          <w:rFonts w:ascii="仿宋" w:eastAsia="仿宋" w:hAnsi="仿宋" w:cs="仿宋_GB2312"/>
          <w:color w:val="000000"/>
          <w:sz w:val="30"/>
          <w:szCs w:val="30"/>
        </w:rPr>
      </w:pPr>
    </w:p>
    <w:p w14:paraId="6728EE60" w14:textId="77777777" w:rsidR="00D5215A" w:rsidRPr="00B92110" w:rsidRDefault="0081194D">
      <w:pPr>
        <w:spacing w:line="276" w:lineRule="auto"/>
        <w:jc w:val="center"/>
        <w:rPr>
          <w:rFonts w:ascii="仿宋" w:eastAsia="仿宋" w:hAnsi="仿宋" w:cs="仿宋_GB2312"/>
          <w:b/>
          <w:bCs/>
          <w:color w:val="000000"/>
          <w:sz w:val="30"/>
          <w:szCs w:val="30"/>
        </w:rPr>
      </w:pPr>
      <w:bookmarkStart w:id="1" w:name="_Hlk53174235"/>
      <w:r w:rsidRPr="00B92110">
        <w:rPr>
          <w:rFonts w:ascii="仿宋" w:eastAsia="仿宋" w:hAnsi="仿宋" w:cs="仿宋_GB2312" w:hint="eastAsia"/>
          <w:b/>
          <w:bCs/>
          <w:color w:val="000000"/>
          <w:sz w:val="30"/>
          <w:szCs w:val="30"/>
        </w:rPr>
        <w:t>第五章 名额分配</w:t>
      </w:r>
    </w:p>
    <w:p w14:paraId="284DD34F" w14:textId="77777777" w:rsidR="00D5215A" w:rsidRPr="00B92110" w:rsidRDefault="0081194D">
      <w:pPr>
        <w:spacing w:line="276" w:lineRule="auto"/>
        <w:ind w:firstLineChars="200" w:firstLine="602"/>
        <w:rPr>
          <w:rFonts w:ascii="仿宋" w:eastAsia="仿宋" w:hAnsi="仿宋" w:cs="仿宋_GB2312"/>
          <w:sz w:val="30"/>
          <w:szCs w:val="30"/>
        </w:rPr>
      </w:pPr>
      <w:r w:rsidRPr="00B92110">
        <w:rPr>
          <w:rFonts w:ascii="仿宋" w:eastAsia="仿宋" w:hAnsi="仿宋" w:cs="仿宋_GB2312" w:hint="eastAsia"/>
          <w:b/>
          <w:bCs/>
          <w:sz w:val="30"/>
          <w:szCs w:val="30"/>
        </w:rPr>
        <w:t>第十条</w:t>
      </w:r>
      <w:r w:rsidRPr="00B92110">
        <w:rPr>
          <w:rFonts w:ascii="仿宋" w:eastAsia="仿宋" w:hAnsi="仿宋" w:cs="仿宋_GB2312" w:hint="eastAsia"/>
          <w:sz w:val="30"/>
          <w:szCs w:val="30"/>
        </w:rPr>
        <w:t xml:space="preserve"> 依据学校下达我院的国家奖学金名额进行</w:t>
      </w:r>
      <w:r w:rsidRPr="00B92110">
        <w:rPr>
          <w:rFonts w:ascii="仿宋" w:eastAsia="仿宋" w:hAnsi="仿宋" w:cs="仿宋_GB2312" w:hint="eastAsia"/>
          <w:color w:val="000000"/>
          <w:sz w:val="30"/>
          <w:szCs w:val="30"/>
        </w:rPr>
        <w:t>等</w:t>
      </w:r>
      <w:r w:rsidRPr="00B92110">
        <w:rPr>
          <w:rFonts w:ascii="仿宋" w:eastAsia="仿宋" w:hAnsi="仿宋" w:cs="仿宋_GB2312" w:hint="eastAsia"/>
          <w:sz w:val="30"/>
          <w:szCs w:val="30"/>
        </w:rPr>
        <w:t>额评选。</w:t>
      </w:r>
    </w:p>
    <w:tbl>
      <w:tblPr>
        <w:tblStyle w:val="a9"/>
        <w:tblW w:w="0" w:type="auto"/>
        <w:tblInd w:w="959" w:type="dxa"/>
        <w:tblLook w:val="04A0" w:firstRow="1" w:lastRow="0" w:firstColumn="1" w:lastColumn="0" w:noHBand="0" w:noVBand="1"/>
      </w:tblPr>
      <w:tblGrid>
        <w:gridCol w:w="3898"/>
        <w:gridCol w:w="3898"/>
      </w:tblGrid>
      <w:tr w:rsidR="00D5215A" w:rsidRPr="00B92110" w14:paraId="4ED1F961" w14:textId="77777777">
        <w:tc>
          <w:tcPr>
            <w:tcW w:w="3898" w:type="dxa"/>
            <w:vAlign w:val="center"/>
          </w:tcPr>
          <w:p w14:paraId="4CB04FE5"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 xml:space="preserve">年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级</w:t>
            </w:r>
          </w:p>
        </w:tc>
        <w:tc>
          <w:tcPr>
            <w:tcW w:w="3898" w:type="dxa"/>
            <w:vAlign w:val="center"/>
          </w:tcPr>
          <w:p w14:paraId="22F5E7FF"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名额分配</w:t>
            </w:r>
          </w:p>
        </w:tc>
      </w:tr>
      <w:tr w:rsidR="00D5215A" w:rsidRPr="00B92110" w14:paraId="0DF3AF4F" w14:textId="77777777">
        <w:tc>
          <w:tcPr>
            <w:tcW w:w="3898" w:type="dxa"/>
            <w:vAlign w:val="center"/>
          </w:tcPr>
          <w:p w14:paraId="6858CC9C"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2017级本科</w:t>
            </w:r>
          </w:p>
        </w:tc>
        <w:tc>
          <w:tcPr>
            <w:tcW w:w="3898" w:type="dxa"/>
            <w:vAlign w:val="center"/>
          </w:tcPr>
          <w:p w14:paraId="31AE7CBA"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3</w:t>
            </w:r>
          </w:p>
        </w:tc>
      </w:tr>
      <w:tr w:rsidR="00D5215A" w:rsidRPr="00B92110" w14:paraId="62C4B2D5" w14:textId="77777777">
        <w:tc>
          <w:tcPr>
            <w:tcW w:w="3898" w:type="dxa"/>
            <w:vAlign w:val="center"/>
          </w:tcPr>
          <w:p w14:paraId="589924F7"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2018级本科</w:t>
            </w:r>
          </w:p>
        </w:tc>
        <w:tc>
          <w:tcPr>
            <w:tcW w:w="3898" w:type="dxa"/>
            <w:vAlign w:val="center"/>
          </w:tcPr>
          <w:p w14:paraId="062C0B93"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2</w:t>
            </w:r>
          </w:p>
        </w:tc>
      </w:tr>
      <w:tr w:rsidR="00D5215A" w:rsidRPr="00B92110" w14:paraId="7FAA31EE" w14:textId="77777777">
        <w:tc>
          <w:tcPr>
            <w:tcW w:w="3898" w:type="dxa"/>
            <w:vAlign w:val="center"/>
          </w:tcPr>
          <w:p w14:paraId="2F0D8A91"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2019级本科</w:t>
            </w:r>
          </w:p>
        </w:tc>
        <w:tc>
          <w:tcPr>
            <w:tcW w:w="3898" w:type="dxa"/>
            <w:vAlign w:val="center"/>
          </w:tcPr>
          <w:p w14:paraId="3589B9D0"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2</w:t>
            </w:r>
          </w:p>
        </w:tc>
      </w:tr>
      <w:tr w:rsidR="00D5215A" w:rsidRPr="00B92110" w14:paraId="54595092" w14:textId="77777777">
        <w:tc>
          <w:tcPr>
            <w:tcW w:w="3898" w:type="dxa"/>
            <w:vAlign w:val="center"/>
          </w:tcPr>
          <w:p w14:paraId="3F4A81B4"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 xml:space="preserve">合 </w:t>
            </w:r>
            <w:r w:rsidRPr="00B92110">
              <w:rPr>
                <w:rFonts w:ascii="仿宋" w:eastAsia="仿宋" w:hAnsi="仿宋" w:cs="仿宋_GB2312"/>
                <w:sz w:val="30"/>
                <w:szCs w:val="30"/>
              </w:rPr>
              <w:t xml:space="preserve"> </w:t>
            </w:r>
            <w:r w:rsidRPr="00B92110">
              <w:rPr>
                <w:rFonts w:ascii="仿宋" w:eastAsia="仿宋" w:hAnsi="仿宋" w:cs="仿宋_GB2312" w:hint="eastAsia"/>
                <w:sz w:val="30"/>
                <w:szCs w:val="30"/>
              </w:rPr>
              <w:t>计</w:t>
            </w:r>
          </w:p>
        </w:tc>
        <w:tc>
          <w:tcPr>
            <w:tcW w:w="3898" w:type="dxa"/>
            <w:vAlign w:val="center"/>
          </w:tcPr>
          <w:p w14:paraId="285EB52D" w14:textId="77777777" w:rsidR="00D5215A" w:rsidRPr="00B92110" w:rsidRDefault="0081194D">
            <w:pPr>
              <w:spacing w:line="276" w:lineRule="auto"/>
              <w:jc w:val="center"/>
              <w:rPr>
                <w:rFonts w:ascii="仿宋" w:eastAsia="仿宋" w:hAnsi="仿宋" w:cs="仿宋_GB2312"/>
                <w:sz w:val="30"/>
                <w:szCs w:val="30"/>
              </w:rPr>
            </w:pPr>
            <w:r w:rsidRPr="00B92110">
              <w:rPr>
                <w:rFonts w:ascii="仿宋" w:eastAsia="仿宋" w:hAnsi="仿宋" w:cs="仿宋_GB2312" w:hint="eastAsia"/>
                <w:sz w:val="30"/>
                <w:szCs w:val="30"/>
              </w:rPr>
              <w:t>7</w:t>
            </w:r>
          </w:p>
        </w:tc>
      </w:tr>
      <w:bookmarkEnd w:id="1"/>
    </w:tbl>
    <w:p w14:paraId="32F1DEED" w14:textId="77777777" w:rsidR="00EF124D" w:rsidRDefault="00EF124D">
      <w:pPr>
        <w:spacing w:line="276" w:lineRule="auto"/>
        <w:jc w:val="center"/>
        <w:rPr>
          <w:rFonts w:ascii="仿宋" w:eastAsia="仿宋" w:hAnsi="仿宋" w:cs="仿宋_GB2312"/>
          <w:b/>
          <w:bCs/>
          <w:sz w:val="30"/>
          <w:szCs w:val="30"/>
        </w:rPr>
      </w:pPr>
    </w:p>
    <w:p w14:paraId="78027222" w14:textId="16220A4D" w:rsidR="00D5215A" w:rsidRPr="00B92110" w:rsidRDefault="0081194D">
      <w:pPr>
        <w:spacing w:line="276" w:lineRule="auto"/>
        <w:jc w:val="center"/>
        <w:rPr>
          <w:rFonts w:ascii="仿宋" w:eastAsia="仿宋" w:hAnsi="仿宋" w:cs="仿宋_GB2312"/>
          <w:b/>
          <w:bCs/>
          <w:sz w:val="30"/>
          <w:szCs w:val="30"/>
        </w:rPr>
      </w:pPr>
      <w:r w:rsidRPr="00B92110">
        <w:rPr>
          <w:rFonts w:ascii="仿宋" w:eastAsia="仿宋" w:hAnsi="仿宋" w:cs="仿宋_GB2312" w:hint="eastAsia"/>
          <w:b/>
          <w:bCs/>
          <w:sz w:val="30"/>
          <w:szCs w:val="30"/>
        </w:rPr>
        <w:t>第六章 评定条件</w:t>
      </w:r>
    </w:p>
    <w:p w14:paraId="10E17239" w14:textId="77777777" w:rsidR="00D5215A" w:rsidRPr="00B92110" w:rsidRDefault="0081194D">
      <w:pPr>
        <w:spacing w:line="276" w:lineRule="auto"/>
        <w:ind w:firstLineChars="200" w:firstLine="602"/>
        <w:jc w:val="left"/>
        <w:rPr>
          <w:rFonts w:ascii="仿宋" w:eastAsia="仿宋" w:hAnsi="仿宋" w:cs="仿宋_GB2312"/>
          <w:sz w:val="30"/>
          <w:szCs w:val="30"/>
        </w:rPr>
      </w:pPr>
      <w:r w:rsidRPr="00B92110">
        <w:rPr>
          <w:rFonts w:ascii="仿宋" w:eastAsia="仿宋" w:hAnsi="仿宋" w:cs="仿宋_GB2312" w:hint="eastAsia"/>
          <w:b/>
          <w:bCs/>
          <w:sz w:val="30"/>
          <w:szCs w:val="30"/>
        </w:rPr>
        <w:t>第十一条</w:t>
      </w:r>
      <w:r w:rsidRPr="00B92110">
        <w:rPr>
          <w:rFonts w:ascii="仿宋" w:eastAsia="仿宋" w:hAnsi="仿宋" w:cs="仿宋_GB2312" w:hint="eastAsia"/>
          <w:sz w:val="30"/>
          <w:szCs w:val="30"/>
        </w:rPr>
        <w:t xml:space="preserve"> 在符合基本条件的前提下，申请人还应满足以下条件：</w:t>
      </w:r>
    </w:p>
    <w:p w14:paraId="33E7BB11" w14:textId="77777777" w:rsidR="00D5215A" w:rsidRPr="00B92110" w:rsidRDefault="0081194D">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（一）二年级及以上本科生可申请本科生国家奖学金。特殊学制的学生，根据当年所修课程层次确定参与相应学段的国家奖学金评定，原则上从入学第六年开始不再具备本科生国家奖学金申请资格。</w:t>
      </w:r>
    </w:p>
    <w:p w14:paraId="5C004428" w14:textId="77777777" w:rsidR="00D5215A" w:rsidRPr="00B92110" w:rsidRDefault="0081194D">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（二）学习成绩排名与综合考评成绩排名均位于前10%（含10%）的学生，可以申请本科生国家奖学金。</w:t>
      </w:r>
    </w:p>
    <w:p w14:paraId="1143893A" w14:textId="77777777" w:rsidR="00D5215A" w:rsidRPr="00B92110" w:rsidRDefault="0081194D">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学习成绩排名和综合考评成绩排名没有进入前10%，但达到前30%（含30%）的学生，如在其他方面表现非常突出，也可申请本科生国家奖学金，但需提交详细的证明材料，证明材料须经学校审核盖章确认。</w:t>
      </w:r>
    </w:p>
    <w:p w14:paraId="3B0492FE" w14:textId="77777777"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其他方面表现非常突出是指在突出表现是指在道德风尚、学术研究、学科竞赛、创新发明、社会实践、社会工作、体育竞赛、艺术展演等某</w:t>
      </w:r>
      <w:r w:rsidRPr="00B92110">
        <w:rPr>
          <w:rFonts w:ascii="仿宋" w:eastAsia="仿宋" w:hAnsi="仿宋" w:cs="仿宋_GB2312" w:hint="eastAsia"/>
          <w:sz w:val="30"/>
          <w:szCs w:val="30"/>
        </w:rPr>
        <w:lastRenderedPageBreak/>
        <w:t>一方面表现特别优秀。具体是指：</w:t>
      </w:r>
    </w:p>
    <w:p w14:paraId="138EBDC1" w14:textId="2E558841"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1</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在社会主义精神文明建设中表现突出，具有见义勇为、助人为乐、奉献爱心、服务社会、自立自强的实际行动，积极参与并带领周边人投身全民健身、支教等志愿服务，向社会传递正能量，在本校、本地区产生重大影响，在全国产生较大影响，有助于树立良好的社会风尚。</w:t>
      </w:r>
    </w:p>
    <w:p w14:paraId="5E3D42EF" w14:textId="6D8837BA"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2</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在学术研究上取得显著成绩，以北京体育大学为第一单位，独立或作为第一作者发表通过专家鉴定的高水平论文，或以第一、第二作者出版通过专家鉴定的学术专著。</w:t>
      </w:r>
    </w:p>
    <w:p w14:paraId="040269E2" w14:textId="56A2B861"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3</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在学科竞赛方面取得显著成绩，在国际和全国性专业学科竞赛、课外学术科技竞赛、中国“互联网+”大学生创新创业大赛、全国职业院校技能大赛等竞赛中获一等奖（或金奖）及以上奖励。</w:t>
      </w:r>
    </w:p>
    <w:p w14:paraId="2131DD33" w14:textId="3685AD66"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4</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在创新发明方面取得显著成绩，科研成果获省部级以上奖励或获得通过专家鉴定的国家专利（不包括实用新型专利、外观设计专利）。</w:t>
      </w:r>
    </w:p>
    <w:p w14:paraId="340A50B0" w14:textId="19CFBF5E"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5</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14:paraId="75CA0122" w14:textId="300A881C"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6</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在艺术展演方面取得显著成绩，参加全国大学生艺术展演获得一、二等奖，参加省级艺术展演获得一等奖；艺术类专业学生参加国家和全国性比赛获得前三名。集体项目应为主要演员。</w:t>
      </w:r>
    </w:p>
    <w:p w14:paraId="0D74083E" w14:textId="23D000ED" w:rsidR="008F4C71"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t>7</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获全国十大杰出青年、中国青年五四奖章、中国大学生年度人物等全国性荣誉称号。</w:t>
      </w:r>
    </w:p>
    <w:p w14:paraId="4BB7BB18" w14:textId="4923537F" w:rsidR="00D5215A" w:rsidRPr="00B92110" w:rsidRDefault="0081194D" w:rsidP="008F4C71">
      <w:pPr>
        <w:spacing w:line="276" w:lineRule="auto"/>
        <w:ind w:firstLineChars="200" w:firstLine="600"/>
        <w:jc w:val="left"/>
        <w:rPr>
          <w:rFonts w:ascii="仿宋" w:eastAsia="仿宋" w:hAnsi="仿宋" w:cs="仿宋_GB2312"/>
          <w:sz w:val="30"/>
          <w:szCs w:val="30"/>
        </w:rPr>
      </w:pPr>
      <w:r w:rsidRPr="00B92110">
        <w:rPr>
          <w:rFonts w:ascii="仿宋" w:eastAsia="仿宋" w:hAnsi="仿宋" w:cs="仿宋_GB2312" w:hint="eastAsia"/>
          <w:sz w:val="30"/>
          <w:szCs w:val="30"/>
        </w:rPr>
        <w:lastRenderedPageBreak/>
        <w:t>8</w:t>
      </w:r>
      <w:r w:rsidR="00E94336">
        <w:rPr>
          <w:rFonts w:ascii="仿宋" w:eastAsia="仿宋" w:hAnsi="仿宋" w:cs="仿宋_GB2312" w:hint="eastAsia"/>
          <w:sz w:val="30"/>
          <w:szCs w:val="30"/>
        </w:rPr>
        <w:t>．</w:t>
      </w:r>
      <w:r w:rsidRPr="00B92110">
        <w:rPr>
          <w:rFonts w:ascii="仿宋" w:eastAsia="仿宋" w:hAnsi="仿宋" w:cs="仿宋_GB2312" w:hint="eastAsia"/>
          <w:sz w:val="30"/>
          <w:szCs w:val="30"/>
        </w:rPr>
        <w:t>其他应当认定为表现非常突出的情形。</w:t>
      </w:r>
    </w:p>
    <w:p w14:paraId="009762C3" w14:textId="544977A1" w:rsidR="00D5215A" w:rsidRPr="003B3314" w:rsidRDefault="0081194D">
      <w:pPr>
        <w:spacing w:line="276" w:lineRule="auto"/>
        <w:ind w:firstLineChars="193" w:firstLine="579"/>
        <w:rPr>
          <w:rFonts w:ascii="仿宋" w:eastAsia="仿宋" w:hAnsi="仿宋" w:cs="仿宋"/>
          <w:color w:val="000000"/>
          <w:kern w:val="0"/>
          <w:sz w:val="30"/>
          <w:szCs w:val="30"/>
          <w:lang w:eastAsia="zh-Hans" w:bidi="ar"/>
        </w:rPr>
      </w:pPr>
      <w:r w:rsidRPr="003B3314">
        <w:rPr>
          <w:rFonts w:ascii="仿宋" w:eastAsia="仿宋" w:hAnsi="仿宋" w:cs="仿宋_GB2312"/>
          <w:sz w:val="30"/>
          <w:szCs w:val="30"/>
        </w:rPr>
        <w:t>（三）</w:t>
      </w:r>
      <w:r w:rsidRPr="003B3314">
        <w:rPr>
          <w:rFonts w:ascii="仿宋" w:eastAsia="仿宋" w:hAnsi="仿宋" w:cs="仿宋" w:hint="eastAsia"/>
          <w:color w:val="000000"/>
          <w:kern w:val="0"/>
          <w:sz w:val="30"/>
          <w:szCs w:val="30"/>
          <w:lang w:bidi="ar"/>
        </w:rPr>
        <w:t>学习成绩是以学生本学年所修必修课</w:t>
      </w:r>
      <w:r w:rsidR="00B92110" w:rsidRPr="003B3314">
        <w:rPr>
          <w:rFonts w:ascii="仿宋" w:eastAsia="仿宋" w:hAnsi="仿宋" w:cs="仿宋" w:hint="eastAsia"/>
          <w:color w:val="000000"/>
          <w:kern w:val="0"/>
          <w:sz w:val="30"/>
          <w:szCs w:val="30"/>
          <w:lang w:bidi="ar"/>
        </w:rPr>
        <w:t>和</w:t>
      </w:r>
      <w:r w:rsidRPr="003B3314">
        <w:rPr>
          <w:rFonts w:ascii="仿宋" w:eastAsia="仿宋" w:hAnsi="仿宋" w:cs="仿宋" w:hint="eastAsia"/>
          <w:color w:val="000000"/>
          <w:kern w:val="0"/>
          <w:sz w:val="30"/>
          <w:szCs w:val="30"/>
          <w:lang w:bidi="ar"/>
        </w:rPr>
        <w:t>选修课的</w:t>
      </w:r>
      <w:r w:rsidRPr="003B3314">
        <w:rPr>
          <w:rFonts w:ascii="仿宋" w:eastAsia="仿宋" w:hAnsi="仿宋" w:cs="仿宋" w:hint="eastAsia"/>
          <w:color w:val="000000"/>
          <w:kern w:val="0"/>
          <w:sz w:val="30"/>
          <w:szCs w:val="30"/>
          <w:lang w:eastAsia="zh-Hans" w:bidi="ar"/>
        </w:rPr>
        <w:t>平均分为准</w:t>
      </w:r>
      <w:r w:rsidRPr="003B3314">
        <w:rPr>
          <w:rFonts w:ascii="仿宋" w:eastAsia="仿宋" w:hAnsi="仿宋" w:cs="仿宋"/>
          <w:color w:val="000000"/>
          <w:kern w:val="0"/>
          <w:sz w:val="30"/>
          <w:szCs w:val="30"/>
          <w:lang w:eastAsia="zh-Hans" w:bidi="ar"/>
        </w:rPr>
        <w:t>。</w:t>
      </w:r>
    </w:p>
    <w:p w14:paraId="07B783F4" w14:textId="696FC8E9" w:rsidR="00D5215A" w:rsidRDefault="0081194D">
      <w:pPr>
        <w:spacing w:line="276" w:lineRule="auto"/>
        <w:ind w:firstLineChars="193" w:firstLine="579"/>
        <w:rPr>
          <w:rFonts w:ascii="仿宋" w:eastAsia="仿宋" w:hAnsi="仿宋" w:cs="仿宋_GB2312"/>
          <w:sz w:val="30"/>
          <w:szCs w:val="30"/>
          <w:lang w:eastAsia="zh-Hans"/>
        </w:rPr>
      </w:pPr>
      <w:r w:rsidRPr="003B3314">
        <w:rPr>
          <w:rFonts w:ascii="仿宋" w:eastAsia="仿宋" w:hAnsi="仿宋" w:cs="仿宋_GB2312"/>
          <w:sz w:val="30"/>
          <w:szCs w:val="30"/>
        </w:rPr>
        <w:t>（四）综合考评成绩</w:t>
      </w:r>
      <w:r w:rsidRPr="003B3314">
        <w:rPr>
          <w:rFonts w:ascii="仿宋" w:eastAsia="仿宋" w:hAnsi="仿宋" w:cs="仿宋" w:hint="eastAsia"/>
          <w:color w:val="000000"/>
          <w:kern w:val="0"/>
          <w:sz w:val="30"/>
          <w:szCs w:val="30"/>
          <w:lang w:bidi="ar"/>
        </w:rPr>
        <w:t>评定</w:t>
      </w:r>
      <w:r w:rsidRPr="003B3314">
        <w:rPr>
          <w:rFonts w:ascii="仿宋" w:eastAsia="仿宋" w:hAnsi="仿宋" w:cs="仿宋"/>
          <w:color w:val="000000"/>
          <w:kern w:val="0"/>
          <w:sz w:val="30"/>
          <w:szCs w:val="30"/>
          <w:lang w:bidi="ar"/>
        </w:rPr>
        <w:t>依据及量化</w:t>
      </w:r>
      <w:r w:rsidRPr="003B3314">
        <w:rPr>
          <w:rFonts w:ascii="仿宋" w:eastAsia="仿宋" w:hAnsi="仿宋" w:cs="仿宋" w:hint="eastAsia"/>
          <w:color w:val="000000"/>
          <w:kern w:val="0"/>
          <w:sz w:val="30"/>
          <w:szCs w:val="30"/>
          <w:lang w:bidi="ar"/>
        </w:rPr>
        <w:t>标准</w:t>
      </w:r>
      <w:r w:rsidRPr="003B3314">
        <w:rPr>
          <w:rFonts w:ascii="仿宋" w:eastAsia="仿宋" w:hAnsi="仿宋" w:cs="仿宋_GB2312"/>
          <w:sz w:val="30"/>
          <w:szCs w:val="30"/>
          <w:lang w:eastAsia="zh-Hans"/>
        </w:rPr>
        <w:t>见附件。</w:t>
      </w:r>
    </w:p>
    <w:p w14:paraId="007B8943" w14:textId="77777777" w:rsidR="003B3314" w:rsidRPr="003B3314" w:rsidRDefault="003B3314">
      <w:pPr>
        <w:spacing w:line="276" w:lineRule="auto"/>
        <w:ind w:firstLineChars="193" w:firstLine="579"/>
        <w:rPr>
          <w:rFonts w:ascii="仿宋" w:eastAsia="仿宋" w:hAnsi="仿宋" w:cs="仿宋_GB2312"/>
          <w:sz w:val="30"/>
          <w:szCs w:val="30"/>
          <w:lang w:eastAsia="zh-Hans"/>
        </w:rPr>
      </w:pPr>
    </w:p>
    <w:p w14:paraId="264DCAB5" w14:textId="3FBE7220" w:rsidR="00D5215A" w:rsidRPr="00B92110" w:rsidRDefault="0081194D">
      <w:pPr>
        <w:spacing w:line="276" w:lineRule="auto"/>
        <w:jc w:val="center"/>
        <w:rPr>
          <w:rFonts w:ascii="仿宋" w:eastAsia="仿宋" w:hAnsi="仿宋" w:cs="仿宋_GB2312"/>
          <w:b/>
          <w:bCs/>
          <w:sz w:val="30"/>
          <w:szCs w:val="30"/>
        </w:rPr>
      </w:pPr>
      <w:r w:rsidRPr="00B92110">
        <w:rPr>
          <w:rFonts w:ascii="仿宋" w:eastAsia="仿宋" w:hAnsi="仿宋" w:cs="仿宋_GB2312" w:hint="eastAsia"/>
          <w:b/>
          <w:bCs/>
          <w:sz w:val="30"/>
          <w:szCs w:val="30"/>
        </w:rPr>
        <w:t>第</w:t>
      </w:r>
      <w:r w:rsidR="00EF124D">
        <w:rPr>
          <w:rFonts w:ascii="仿宋" w:eastAsia="仿宋" w:hAnsi="仿宋" w:cs="仿宋_GB2312" w:hint="eastAsia"/>
          <w:b/>
          <w:bCs/>
          <w:sz w:val="30"/>
          <w:szCs w:val="30"/>
        </w:rPr>
        <w:t>七</w:t>
      </w:r>
      <w:r w:rsidRPr="00B92110">
        <w:rPr>
          <w:rFonts w:ascii="仿宋" w:eastAsia="仿宋" w:hAnsi="仿宋" w:cs="仿宋_GB2312" w:hint="eastAsia"/>
          <w:b/>
          <w:bCs/>
          <w:sz w:val="30"/>
          <w:szCs w:val="30"/>
        </w:rPr>
        <w:t>章 评定程序</w:t>
      </w:r>
    </w:p>
    <w:p w14:paraId="11665BE5" w14:textId="77777777" w:rsidR="00D5215A" w:rsidRPr="00B92110" w:rsidRDefault="0081194D">
      <w:pPr>
        <w:spacing w:line="276" w:lineRule="auto"/>
        <w:ind w:firstLineChars="193" w:firstLine="581"/>
        <w:rPr>
          <w:rFonts w:ascii="仿宋" w:eastAsia="仿宋" w:hAnsi="仿宋" w:cs="仿宋_GB2312"/>
          <w:sz w:val="30"/>
          <w:szCs w:val="30"/>
        </w:rPr>
      </w:pPr>
      <w:r w:rsidRPr="00B92110">
        <w:rPr>
          <w:rFonts w:ascii="仿宋" w:eastAsia="仿宋" w:hAnsi="仿宋" w:cs="仿宋_GB2312" w:hint="eastAsia"/>
          <w:b/>
          <w:bCs/>
          <w:sz w:val="30"/>
          <w:szCs w:val="30"/>
        </w:rPr>
        <w:t xml:space="preserve">第十二条 </w:t>
      </w:r>
      <w:bookmarkStart w:id="2" w:name="_Hlk53174438"/>
      <w:r w:rsidRPr="00B92110">
        <w:rPr>
          <w:rFonts w:ascii="仿宋" w:eastAsia="仿宋" w:hAnsi="仿宋" w:cs="仿宋"/>
          <w:color w:val="000000"/>
          <w:kern w:val="0"/>
          <w:sz w:val="30"/>
          <w:szCs w:val="30"/>
          <w:lang w:bidi="ar"/>
        </w:rPr>
        <w:t>依据</w:t>
      </w:r>
      <w:r w:rsidRPr="00B92110">
        <w:rPr>
          <w:rFonts w:ascii="仿宋" w:eastAsia="仿宋" w:hAnsi="仿宋" w:cs="仿宋" w:hint="eastAsia"/>
          <w:color w:val="000000"/>
          <w:kern w:val="0"/>
          <w:sz w:val="30"/>
          <w:szCs w:val="30"/>
          <w:lang w:bidi="ar"/>
        </w:rPr>
        <w:t>人才</w:t>
      </w:r>
      <w:r w:rsidRPr="00B92110">
        <w:rPr>
          <w:rFonts w:ascii="仿宋" w:eastAsia="仿宋" w:hAnsi="仿宋" w:cs="仿宋"/>
          <w:color w:val="000000"/>
          <w:kern w:val="0"/>
          <w:sz w:val="30"/>
          <w:szCs w:val="30"/>
          <w:lang w:bidi="ar"/>
        </w:rPr>
        <w:t>培养目标</w:t>
      </w:r>
      <w:r w:rsidRPr="00B92110">
        <w:rPr>
          <w:rFonts w:ascii="仿宋" w:eastAsia="仿宋" w:hAnsi="仿宋" w:cs="仿宋" w:hint="eastAsia"/>
          <w:color w:val="000000"/>
          <w:kern w:val="0"/>
          <w:sz w:val="30"/>
          <w:szCs w:val="30"/>
          <w:lang w:bidi="ar"/>
        </w:rPr>
        <w:t>及学科</w:t>
      </w:r>
      <w:r w:rsidRPr="00B92110">
        <w:rPr>
          <w:rFonts w:ascii="仿宋" w:eastAsia="仿宋" w:hAnsi="仿宋" w:cs="仿宋"/>
          <w:color w:val="000000"/>
          <w:kern w:val="0"/>
          <w:sz w:val="30"/>
          <w:szCs w:val="30"/>
          <w:lang w:bidi="ar"/>
        </w:rPr>
        <w:t>特点制定</w:t>
      </w:r>
      <w:r w:rsidRPr="00B92110">
        <w:rPr>
          <w:rFonts w:ascii="仿宋" w:eastAsia="仿宋" w:hAnsi="仿宋" w:cs="仿宋" w:hint="eastAsia"/>
          <w:color w:val="000000"/>
          <w:kern w:val="0"/>
          <w:sz w:val="30"/>
          <w:szCs w:val="30"/>
          <w:lang w:bidi="ar"/>
        </w:rPr>
        <w:t>学院</w:t>
      </w:r>
      <w:r w:rsidRPr="00B92110">
        <w:rPr>
          <w:rFonts w:ascii="仿宋" w:eastAsia="仿宋" w:hAnsi="仿宋" w:cs="仿宋"/>
          <w:color w:val="000000"/>
          <w:kern w:val="0"/>
          <w:sz w:val="30"/>
          <w:szCs w:val="30"/>
          <w:lang w:bidi="ar"/>
        </w:rPr>
        <w:t>本科生</w:t>
      </w:r>
      <w:r w:rsidRPr="00B92110">
        <w:rPr>
          <w:rFonts w:ascii="仿宋" w:eastAsia="仿宋" w:hAnsi="仿宋" w:cs="仿宋" w:hint="eastAsia"/>
          <w:color w:val="000000"/>
          <w:kern w:val="0"/>
          <w:sz w:val="30"/>
          <w:szCs w:val="30"/>
          <w:lang w:bidi="ar"/>
        </w:rPr>
        <w:t>国家奖学金</w:t>
      </w:r>
      <w:r w:rsidRPr="00B92110">
        <w:rPr>
          <w:rFonts w:ascii="仿宋" w:eastAsia="仿宋" w:hAnsi="仿宋" w:cs="仿宋"/>
          <w:color w:val="000000"/>
          <w:kern w:val="0"/>
          <w:sz w:val="30"/>
          <w:szCs w:val="30"/>
          <w:lang w:bidi="ar"/>
        </w:rPr>
        <w:t>评定</w:t>
      </w:r>
      <w:r w:rsidRPr="00B92110">
        <w:rPr>
          <w:rFonts w:ascii="仿宋" w:eastAsia="仿宋" w:hAnsi="仿宋" w:cs="仿宋" w:hint="eastAsia"/>
          <w:color w:val="000000"/>
          <w:kern w:val="0"/>
          <w:sz w:val="30"/>
          <w:szCs w:val="30"/>
          <w:lang w:bidi="ar"/>
        </w:rPr>
        <w:t>实施细则</w:t>
      </w:r>
      <w:r w:rsidRPr="00B92110">
        <w:rPr>
          <w:rFonts w:ascii="仿宋" w:eastAsia="仿宋" w:hAnsi="仿宋" w:cs="仿宋"/>
          <w:color w:val="000000"/>
          <w:kern w:val="0"/>
          <w:sz w:val="30"/>
          <w:szCs w:val="30"/>
          <w:lang w:bidi="ar"/>
        </w:rPr>
        <w:t>，在报经学校奖助学金评审工作领导小组审查备案并进行公示后，学院</w:t>
      </w:r>
      <w:r w:rsidRPr="00B92110">
        <w:rPr>
          <w:rFonts w:ascii="仿宋" w:eastAsia="仿宋" w:hAnsi="仿宋" w:cs="仿宋" w:hint="eastAsia"/>
          <w:color w:val="000000"/>
          <w:kern w:val="0"/>
          <w:sz w:val="30"/>
          <w:szCs w:val="30"/>
          <w:lang w:bidi="ar"/>
        </w:rPr>
        <w:t>开展评审</w:t>
      </w:r>
      <w:r w:rsidRPr="00B92110">
        <w:rPr>
          <w:rFonts w:ascii="仿宋" w:eastAsia="仿宋" w:hAnsi="仿宋" w:cs="仿宋"/>
          <w:color w:val="000000"/>
          <w:kern w:val="0"/>
          <w:sz w:val="30"/>
          <w:szCs w:val="30"/>
          <w:lang w:bidi="ar"/>
        </w:rPr>
        <w:t>工作。</w:t>
      </w:r>
      <w:bookmarkEnd w:id="2"/>
    </w:p>
    <w:p w14:paraId="1EE02760" w14:textId="77777777" w:rsidR="00D5215A" w:rsidRPr="00B92110" w:rsidRDefault="0081194D">
      <w:pPr>
        <w:spacing w:line="276" w:lineRule="auto"/>
        <w:ind w:firstLineChars="193" w:firstLine="581"/>
        <w:rPr>
          <w:rFonts w:ascii="仿宋" w:eastAsia="仿宋" w:hAnsi="仿宋" w:cs="仿宋_GB2312"/>
          <w:sz w:val="30"/>
          <w:szCs w:val="30"/>
        </w:rPr>
      </w:pPr>
      <w:r w:rsidRPr="00B92110">
        <w:rPr>
          <w:rFonts w:ascii="仿宋" w:eastAsia="仿宋" w:hAnsi="仿宋" w:cs="仿宋_GB2312" w:hint="eastAsia"/>
          <w:b/>
          <w:bCs/>
          <w:sz w:val="30"/>
          <w:szCs w:val="30"/>
        </w:rPr>
        <w:t xml:space="preserve">第十三条 </w:t>
      </w:r>
      <w:bookmarkStart w:id="3" w:name="_Hlk53175009"/>
      <w:r w:rsidRPr="00B92110">
        <w:rPr>
          <w:rFonts w:ascii="仿宋" w:eastAsia="仿宋" w:hAnsi="仿宋" w:cs="仿宋" w:hint="eastAsia"/>
          <w:color w:val="000000"/>
          <w:kern w:val="0"/>
          <w:sz w:val="30"/>
          <w:szCs w:val="30"/>
          <w:lang w:bidi="ar"/>
        </w:rPr>
        <w:t>各年级依据学院</w:t>
      </w:r>
      <w:r w:rsidRPr="00B92110">
        <w:rPr>
          <w:rFonts w:ascii="仿宋" w:eastAsia="仿宋" w:hAnsi="仿宋" w:cs="仿宋"/>
          <w:color w:val="000000"/>
          <w:kern w:val="0"/>
          <w:sz w:val="30"/>
          <w:szCs w:val="30"/>
          <w:lang w:bidi="ar"/>
        </w:rPr>
        <w:t>评定</w:t>
      </w:r>
      <w:r w:rsidRPr="00B92110">
        <w:rPr>
          <w:rFonts w:ascii="仿宋" w:eastAsia="仿宋" w:hAnsi="仿宋" w:cs="仿宋" w:hint="eastAsia"/>
          <w:color w:val="000000"/>
          <w:kern w:val="0"/>
          <w:sz w:val="30"/>
          <w:szCs w:val="30"/>
          <w:lang w:bidi="ar"/>
        </w:rPr>
        <w:t>实施细则组织学生</w:t>
      </w:r>
      <w:r w:rsidRPr="00B92110">
        <w:rPr>
          <w:rFonts w:ascii="仿宋" w:eastAsia="仿宋" w:hAnsi="仿宋" w:cs="仿宋"/>
          <w:color w:val="000000"/>
          <w:kern w:val="0"/>
          <w:sz w:val="30"/>
          <w:szCs w:val="30"/>
          <w:lang w:bidi="ar"/>
        </w:rPr>
        <w:t>申报、</w:t>
      </w:r>
      <w:r w:rsidRPr="00B92110">
        <w:rPr>
          <w:rFonts w:ascii="仿宋" w:eastAsia="仿宋" w:hAnsi="仿宋" w:cs="仿宋" w:hint="eastAsia"/>
          <w:color w:val="000000"/>
          <w:kern w:val="0"/>
          <w:sz w:val="30"/>
          <w:szCs w:val="30"/>
          <w:lang w:bidi="ar"/>
        </w:rPr>
        <w:t>初审</w:t>
      </w:r>
      <w:r w:rsidRPr="00B92110">
        <w:rPr>
          <w:rFonts w:ascii="仿宋" w:eastAsia="仿宋" w:hAnsi="仿宋" w:cs="仿宋"/>
          <w:color w:val="000000"/>
          <w:kern w:val="0"/>
          <w:sz w:val="30"/>
          <w:szCs w:val="30"/>
          <w:lang w:bidi="ar"/>
        </w:rPr>
        <w:t>、</w:t>
      </w:r>
      <w:r w:rsidRPr="00B92110">
        <w:rPr>
          <w:rFonts w:ascii="仿宋" w:eastAsia="仿宋" w:hAnsi="仿宋" w:cs="仿宋" w:hint="eastAsia"/>
          <w:color w:val="000000"/>
          <w:kern w:val="0"/>
          <w:sz w:val="30"/>
          <w:szCs w:val="30"/>
          <w:lang w:bidi="ar"/>
        </w:rPr>
        <w:t>评审等工作，由</w:t>
      </w:r>
      <w:r w:rsidRPr="00B92110">
        <w:rPr>
          <w:rFonts w:ascii="仿宋" w:eastAsia="仿宋" w:hAnsi="仿宋" w:cs="仿宋"/>
          <w:color w:val="000000"/>
          <w:kern w:val="0"/>
          <w:sz w:val="30"/>
          <w:szCs w:val="30"/>
          <w:lang w:bidi="ar"/>
        </w:rPr>
        <w:t>学院</w:t>
      </w:r>
      <w:r w:rsidRPr="00B92110">
        <w:rPr>
          <w:rFonts w:ascii="仿宋" w:eastAsia="仿宋" w:hAnsi="仿宋" w:cs="仿宋_GB2312" w:hint="eastAsia"/>
          <w:sz w:val="30"/>
          <w:szCs w:val="30"/>
        </w:rPr>
        <w:t>本科生奖助学金评审工作领导小组</w:t>
      </w:r>
      <w:r w:rsidRPr="00B92110">
        <w:rPr>
          <w:rFonts w:ascii="仿宋" w:eastAsia="仿宋" w:hAnsi="仿宋" w:cs="仿宋" w:hint="eastAsia"/>
          <w:color w:val="000000"/>
          <w:kern w:val="0"/>
          <w:sz w:val="30"/>
          <w:szCs w:val="30"/>
          <w:lang w:bidi="ar"/>
        </w:rPr>
        <w:t>拟定建议获奖学生名单，并经</w:t>
      </w:r>
      <w:r w:rsidRPr="00B92110">
        <w:rPr>
          <w:rFonts w:ascii="仿宋" w:eastAsia="仿宋" w:hAnsi="仿宋" w:cs="仿宋"/>
          <w:color w:val="000000"/>
          <w:kern w:val="0"/>
          <w:sz w:val="30"/>
          <w:szCs w:val="30"/>
          <w:lang w:bidi="ar"/>
        </w:rPr>
        <w:t>学院党政联席会审议通过后，</w:t>
      </w:r>
      <w:r w:rsidRPr="00B92110">
        <w:rPr>
          <w:rFonts w:ascii="仿宋" w:eastAsia="仿宋" w:hAnsi="仿宋" w:cs="仿宋" w:hint="eastAsia"/>
          <w:color w:val="000000"/>
          <w:kern w:val="0"/>
          <w:sz w:val="30"/>
          <w:szCs w:val="30"/>
          <w:lang w:bidi="ar"/>
        </w:rPr>
        <w:t>在全院范围内进行公示，公示时间为5个工作日。公示无异议后，将拟建议</w:t>
      </w:r>
      <w:r w:rsidRPr="00B92110">
        <w:rPr>
          <w:rFonts w:ascii="仿宋" w:eastAsia="仿宋" w:hAnsi="仿宋" w:cs="仿宋"/>
          <w:color w:val="000000"/>
          <w:kern w:val="0"/>
          <w:sz w:val="30"/>
          <w:szCs w:val="30"/>
          <w:lang w:bidi="ar"/>
        </w:rPr>
        <w:t>名单上报学生工作部（</w:t>
      </w:r>
      <w:r w:rsidRPr="00B92110">
        <w:rPr>
          <w:rFonts w:ascii="仿宋" w:eastAsia="仿宋" w:hAnsi="仿宋" w:cs="仿宋" w:hint="eastAsia"/>
          <w:color w:val="000000"/>
          <w:kern w:val="0"/>
          <w:sz w:val="30"/>
          <w:szCs w:val="30"/>
          <w:lang w:bidi="ar"/>
        </w:rPr>
        <w:t>武装部</w:t>
      </w:r>
      <w:r w:rsidRPr="00B92110">
        <w:rPr>
          <w:rFonts w:ascii="仿宋" w:eastAsia="仿宋" w:hAnsi="仿宋" w:cs="仿宋"/>
          <w:color w:val="000000"/>
          <w:kern w:val="0"/>
          <w:sz w:val="30"/>
          <w:szCs w:val="30"/>
          <w:lang w:bidi="ar"/>
        </w:rPr>
        <w:t>）</w:t>
      </w:r>
      <w:r w:rsidRPr="00B92110">
        <w:rPr>
          <w:rFonts w:ascii="仿宋" w:eastAsia="仿宋" w:hAnsi="仿宋" w:cs="仿宋" w:hint="eastAsia"/>
          <w:color w:val="000000"/>
          <w:kern w:val="0"/>
          <w:sz w:val="30"/>
          <w:szCs w:val="30"/>
          <w:lang w:bidi="ar"/>
        </w:rPr>
        <w:t>。</w:t>
      </w:r>
      <w:bookmarkEnd w:id="3"/>
    </w:p>
    <w:p w14:paraId="185356C8" w14:textId="77777777" w:rsidR="00D5215A" w:rsidRPr="00B92110" w:rsidRDefault="0081194D">
      <w:pPr>
        <w:spacing w:line="276" w:lineRule="auto"/>
        <w:ind w:firstLineChars="193" w:firstLine="581"/>
        <w:rPr>
          <w:rFonts w:ascii="仿宋" w:eastAsia="仿宋" w:hAnsi="仿宋" w:cs="仿宋_GB2312"/>
          <w:sz w:val="30"/>
          <w:szCs w:val="30"/>
        </w:rPr>
      </w:pPr>
      <w:r w:rsidRPr="00B92110">
        <w:rPr>
          <w:rFonts w:ascii="仿宋" w:eastAsia="仿宋" w:hAnsi="仿宋" w:cs="仿宋_GB2312" w:hint="eastAsia"/>
          <w:b/>
          <w:bCs/>
          <w:sz w:val="30"/>
          <w:szCs w:val="30"/>
        </w:rPr>
        <w:t xml:space="preserve">第十四条 </w:t>
      </w:r>
      <w:r w:rsidRPr="00B92110">
        <w:rPr>
          <w:rFonts w:ascii="仿宋" w:eastAsia="仿宋" w:hAnsi="仿宋" w:cs="仿宋_GB2312" w:hint="eastAsia"/>
          <w:sz w:val="30"/>
          <w:szCs w:val="30"/>
        </w:rPr>
        <w:t>学生工作部（武装部）对学院上报的建议获奖名单进行审核，报学校本科生奖助学金评审工作领导小组审批后，在全校范围内进行公示，公示时间为5个工作日。公示无异议后，于当年10月31日前，将评审结果上报国家体育总局和全国学生资助管理中心。</w:t>
      </w:r>
    </w:p>
    <w:p w14:paraId="50350661" w14:textId="77777777" w:rsidR="00D5215A" w:rsidRPr="00B92110" w:rsidRDefault="0081194D">
      <w:pPr>
        <w:spacing w:line="276" w:lineRule="auto"/>
        <w:ind w:firstLineChars="193" w:firstLine="581"/>
        <w:rPr>
          <w:rFonts w:ascii="仿宋" w:eastAsia="仿宋" w:hAnsi="仿宋" w:cs="仿宋_GB2312"/>
          <w:sz w:val="30"/>
          <w:szCs w:val="30"/>
        </w:rPr>
      </w:pPr>
      <w:r w:rsidRPr="00B92110">
        <w:rPr>
          <w:rFonts w:ascii="仿宋" w:eastAsia="仿宋" w:hAnsi="仿宋" w:cs="仿宋_GB2312" w:hint="eastAsia"/>
          <w:b/>
          <w:bCs/>
          <w:sz w:val="30"/>
          <w:szCs w:val="30"/>
        </w:rPr>
        <w:t xml:space="preserve">第十五条 </w:t>
      </w:r>
      <w:r w:rsidRPr="00B92110">
        <w:rPr>
          <w:rFonts w:ascii="仿宋" w:eastAsia="仿宋" w:hAnsi="仿宋" w:cs="仿宋_GB2312" w:hint="eastAsia"/>
          <w:sz w:val="30"/>
          <w:szCs w:val="30"/>
        </w:rPr>
        <w:t>学校于当年12月31日前将国家奖学金一次性发放给获奖学生，颁发国家统一印制的奖励证书，并记入学生学籍档案。</w:t>
      </w:r>
    </w:p>
    <w:p w14:paraId="1D429B45" w14:textId="77777777" w:rsidR="00D5215A" w:rsidRPr="00B92110" w:rsidRDefault="00D5215A">
      <w:pPr>
        <w:spacing w:line="276" w:lineRule="auto"/>
        <w:ind w:firstLineChars="193" w:firstLine="579"/>
        <w:rPr>
          <w:rFonts w:ascii="仿宋" w:eastAsia="仿宋" w:hAnsi="仿宋" w:cs="仿宋_GB2312"/>
          <w:sz w:val="30"/>
          <w:szCs w:val="30"/>
        </w:rPr>
      </w:pPr>
    </w:p>
    <w:p w14:paraId="1F4B6C5A" w14:textId="27D2AB0A" w:rsidR="00D5215A" w:rsidRPr="00B92110" w:rsidRDefault="0081194D">
      <w:pPr>
        <w:numPr>
          <w:ilvl w:val="255"/>
          <w:numId w:val="0"/>
        </w:numPr>
        <w:jc w:val="center"/>
        <w:rPr>
          <w:rFonts w:ascii="仿宋" w:eastAsia="仿宋" w:hAnsi="仿宋" w:cs="仿宋_GB2312"/>
          <w:b/>
          <w:bCs/>
          <w:sz w:val="30"/>
          <w:szCs w:val="30"/>
        </w:rPr>
      </w:pPr>
      <w:r w:rsidRPr="00B92110">
        <w:rPr>
          <w:rFonts w:ascii="仿宋" w:eastAsia="仿宋" w:hAnsi="仿宋" w:cs="仿宋_GB2312" w:hint="eastAsia"/>
          <w:b/>
          <w:bCs/>
          <w:sz w:val="30"/>
          <w:szCs w:val="30"/>
        </w:rPr>
        <w:t>第</w:t>
      </w:r>
      <w:r w:rsidR="00EF124D">
        <w:rPr>
          <w:rFonts w:ascii="仿宋" w:eastAsia="仿宋" w:hAnsi="仿宋" w:cs="仿宋_GB2312" w:hint="eastAsia"/>
          <w:b/>
          <w:bCs/>
          <w:sz w:val="30"/>
          <w:szCs w:val="30"/>
        </w:rPr>
        <w:t>八</w:t>
      </w:r>
      <w:r w:rsidRPr="00B92110">
        <w:rPr>
          <w:rFonts w:ascii="仿宋" w:eastAsia="仿宋" w:hAnsi="仿宋" w:cs="仿宋_GB2312" w:hint="eastAsia"/>
          <w:b/>
          <w:bCs/>
          <w:sz w:val="30"/>
          <w:szCs w:val="30"/>
        </w:rPr>
        <w:t>章 附 则</w:t>
      </w:r>
    </w:p>
    <w:p w14:paraId="2B887AB5" w14:textId="1E024870" w:rsidR="00D5215A" w:rsidRDefault="0081194D">
      <w:pPr>
        <w:spacing w:line="276" w:lineRule="auto"/>
        <w:ind w:firstLineChars="193" w:firstLine="581"/>
        <w:rPr>
          <w:rFonts w:ascii="仿宋" w:eastAsia="仿宋" w:hAnsi="仿宋" w:cs="仿宋_GB2312"/>
          <w:color w:val="000000"/>
          <w:kern w:val="0"/>
          <w:sz w:val="30"/>
          <w:szCs w:val="30"/>
          <w:lang w:bidi="ar"/>
        </w:rPr>
      </w:pPr>
      <w:r w:rsidRPr="00B92110">
        <w:rPr>
          <w:rFonts w:ascii="仿宋" w:eastAsia="仿宋" w:hAnsi="仿宋" w:cs="仿宋_GB2312" w:hint="eastAsia"/>
          <w:b/>
          <w:bCs/>
          <w:sz w:val="30"/>
          <w:szCs w:val="30"/>
        </w:rPr>
        <w:t xml:space="preserve">第十六条 </w:t>
      </w:r>
      <w:r w:rsidRPr="00B92110">
        <w:rPr>
          <w:rFonts w:ascii="仿宋" w:eastAsia="仿宋" w:hAnsi="仿宋" w:cs="仿宋_GB2312" w:hint="eastAsia"/>
          <w:color w:val="000000"/>
          <w:kern w:val="0"/>
          <w:sz w:val="30"/>
          <w:szCs w:val="30"/>
          <w:lang w:bidi="ar"/>
        </w:rPr>
        <w:t>本实施细则由学院</w:t>
      </w:r>
      <w:r w:rsidRPr="00B92110">
        <w:rPr>
          <w:rFonts w:ascii="仿宋" w:eastAsia="仿宋" w:hAnsi="仿宋" w:cs="仿宋_GB2312" w:hint="eastAsia"/>
          <w:sz w:val="30"/>
          <w:szCs w:val="30"/>
        </w:rPr>
        <w:t>本科生奖助学金评审工作领导小组</w:t>
      </w:r>
      <w:r w:rsidRPr="00B92110">
        <w:rPr>
          <w:rFonts w:ascii="仿宋" w:eastAsia="仿宋" w:hAnsi="仿宋" w:cs="仿宋_GB2312" w:hint="eastAsia"/>
          <w:color w:val="000000"/>
          <w:kern w:val="0"/>
          <w:sz w:val="30"/>
          <w:szCs w:val="30"/>
          <w:lang w:bidi="ar"/>
        </w:rPr>
        <w:t>负</w:t>
      </w:r>
      <w:r w:rsidRPr="00B92110">
        <w:rPr>
          <w:rFonts w:ascii="仿宋" w:eastAsia="仿宋" w:hAnsi="仿宋" w:cs="仿宋_GB2312" w:hint="eastAsia"/>
          <w:color w:val="000000"/>
          <w:kern w:val="0"/>
          <w:sz w:val="30"/>
          <w:szCs w:val="30"/>
          <w:lang w:bidi="ar"/>
        </w:rPr>
        <w:lastRenderedPageBreak/>
        <w:t>责解释。</w:t>
      </w:r>
    </w:p>
    <w:p w14:paraId="58A1B0C0" w14:textId="77777777" w:rsidR="00082228" w:rsidRPr="00B92110" w:rsidRDefault="00082228">
      <w:pPr>
        <w:spacing w:line="276" w:lineRule="auto"/>
        <w:ind w:firstLineChars="193" w:firstLine="579"/>
        <w:rPr>
          <w:rFonts w:ascii="仿宋" w:eastAsia="仿宋" w:hAnsi="仿宋" w:cs="仿宋_GB2312"/>
          <w:color w:val="000000"/>
          <w:kern w:val="0"/>
          <w:sz w:val="30"/>
          <w:szCs w:val="30"/>
          <w:lang w:bidi="ar"/>
        </w:rPr>
      </w:pPr>
    </w:p>
    <w:p w14:paraId="2DD84C92" w14:textId="7DAE76A6" w:rsidR="00D5215A" w:rsidRPr="00B92110" w:rsidRDefault="00B92110">
      <w:pPr>
        <w:spacing w:line="276" w:lineRule="auto"/>
        <w:ind w:firstLineChars="193" w:firstLine="579"/>
        <w:rPr>
          <w:rFonts w:ascii="仿宋" w:eastAsia="仿宋" w:hAnsi="仿宋" w:cs="仿宋_GB2312"/>
          <w:color w:val="000000"/>
          <w:kern w:val="0"/>
          <w:sz w:val="30"/>
          <w:szCs w:val="30"/>
          <w:lang w:bidi="ar"/>
        </w:rPr>
      </w:pPr>
      <w:r w:rsidRPr="00B92110">
        <w:rPr>
          <w:rFonts w:ascii="仿宋" w:eastAsia="仿宋" w:hAnsi="仿宋" w:cs="仿宋_GB2312"/>
          <w:color w:val="000000"/>
          <w:kern w:val="0"/>
          <w:sz w:val="30"/>
          <w:szCs w:val="30"/>
          <w:lang w:eastAsia="zh-Hans" w:bidi="ar"/>
        </w:rPr>
        <w:t>附件</w:t>
      </w:r>
    </w:p>
    <w:p w14:paraId="5DFE3635" w14:textId="682CE1F4" w:rsidR="00D5215A" w:rsidRPr="00B92110" w:rsidRDefault="0081194D" w:rsidP="00B92110">
      <w:pPr>
        <w:widowControl/>
        <w:spacing w:line="360" w:lineRule="auto"/>
        <w:jc w:val="center"/>
        <w:rPr>
          <w:rFonts w:ascii="仿宋" w:eastAsia="仿宋" w:hAnsi="仿宋" w:cs="仿宋"/>
          <w:b/>
          <w:bCs/>
          <w:color w:val="000000"/>
          <w:kern w:val="0"/>
          <w:sz w:val="30"/>
          <w:szCs w:val="30"/>
          <w:lang w:bidi="ar"/>
        </w:rPr>
      </w:pPr>
      <w:r w:rsidRPr="00B92110">
        <w:rPr>
          <w:rFonts w:ascii="仿宋" w:eastAsia="仿宋" w:hAnsi="仿宋" w:cs="仿宋"/>
          <w:b/>
          <w:bCs/>
          <w:color w:val="000000"/>
          <w:kern w:val="0"/>
          <w:sz w:val="30"/>
          <w:szCs w:val="30"/>
          <w:lang w:bidi="ar"/>
        </w:rPr>
        <w:t>综合考评成绩</w:t>
      </w:r>
      <w:r w:rsidRPr="00B92110">
        <w:rPr>
          <w:rFonts w:ascii="仿宋" w:eastAsia="仿宋" w:hAnsi="仿宋" w:cs="仿宋" w:hint="eastAsia"/>
          <w:b/>
          <w:bCs/>
          <w:color w:val="000000"/>
          <w:kern w:val="0"/>
          <w:sz w:val="30"/>
          <w:szCs w:val="30"/>
          <w:lang w:bidi="ar"/>
        </w:rPr>
        <w:t>评定</w:t>
      </w:r>
      <w:r w:rsidRPr="00B92110">
        <w:rPr>
          <w:rFonts w:ascii="仿宋" w:eastAsia="仿宋" w:hAnsi="仿宋" w:cs="仿宋"/>
          <w:b/>
          <w:bCs/>
          <w:color w:val="000000"/>
          <w:kern w:val="0"/>
          <w:sz w:val="30"/>
          <w:szCs w:val="30"/>
          <w:lang w:bidi="ar"/>
        </w:rPr>
        <w:t>依据及量化</w:t>
      </w:r>
      <w:r w:rsidRPr="00B92110">
        <w:rPr>
          <w:rFonts w:ascii="仿宋" w:eastAsia="仿宋" w:hAnsi="仿宋" w:cs="仿宋" w:hint="eastAsia"/>
          <w:b/>
          <w:bCs/>
          <w:color w:val="000000"/>
          <w:kern w:val="0"/>
          <w:sz w:val="30"/>
          <w:szCs w:val="30"/>
          <w:lang w:bidi="ar"/>
        </w:rPr>
        <w:t>标准</w:t>
      </w:r>
    </w:p>
    <w:p w14:paraId="7C727FCB" w14:textId="213C07EC" w:rsidR="00D5215A" w:rsidRPr="00B92110" w:rsidRDefault="0081194D">
      <w:pPr>
        <w:widowControl/>
        <w:spacing w:line="360" w:lineRule="auto"/>
        <w:ind w:firstLineChars="200" w:firstLine="600"/>
        <w:rPr>
          <w:rFonts w:ascii="仿宋" w:eastAsia="仿宋" w:hAnsi="仿宋" w:cs="仿宋"/>
          <w:color w:val="000000"/>
          <w:kern w:val="0"/>
          <w:sz w:val="30"/>
          <w:szCs w:val="30"/>
          <w:lang w:bidi="ar"/>
        </w:rPr>
      </w:pPr>
      <w:r w:rsidRPr="00B92110">
        <w:rPr>
          <w:rFonts w:ascii="仿宋" w:eastAsia="仿宋" w:hAnsi="仿宋" w:cs="仿宋" w:hint="eastAsia"/>
          <w:color w:val="000000"/>
          <w:kern w:val="0"/>
          <w:sz w:val="30"/>
          <w:szCs w:val="30"/>
          <w:lang w:bidi="ar"/>
        </w:rPr>
        <w:t>一</w:t>
      </w:r>
      <w:r w:rsidR="00B92110">
        <w:rPr>
          <w:rFonts w:ascii="仿宋" w:eastAsia="仿宋" w:hAnsi="仿宋" w:cs="仿宋" w:hint="eastAsia"/>
          <w:color w:val="000000"/>
          <w:kern w:val="0"/>
          <w:sz w:val="30"/>
          <w:szCs w:val="30"/>
          <w:lang w:bidi="ar"/>
        </w:rPr>
        <w:t>、</w:t>
      </w:r>
      <w:r w:rsidRPr="00B92110">
        <w:rPr>
          <w:rFonts w:ascii="仿宋" w:eastAsia="仿宋" w:hAnsi="仿宋" w:cs="仿宋" w:hint="eastAsia"/>
          <w:color w:val="000000"/>
          <w:kern w:val="0"/>
          <w:sz w:val="30"/>
          <w:szCs w:val="30"/>
          <w:lang w:bidi="ar"/>
        </w:rPr>
        <w:t>积极参与重大社会活动志愿服务以及社会实践，讲政治、顾大局，积极向社会传递正能量，并作出一定贡献，视情况按以下</w:t>
      </w:r>
      <w:r w:rsidRPr="00B92110">
        <w:rPr>
          <w:rFonts w:ascii="仿宋" w:eastAsia="仿宋" w:hAnsi="仿宋" w:cs="仿宋"/>
          <w:color w:val="000000"/>
          <w:kern w:val="0"/>
          <w:sz w:val="30"/>
          <w:szCs w:val="30"/>
          <w:lang w:bidi="ar"/>
        </w:rPr>
        <w:t>标准测算</w:t>
      </w:r>
      <w:r w:rsidRPr="00B92110">
        <w:rPr>
          <w:rFonts w:ascii="仿宋" w:eastAsia="仿宋" w:hAnsi="仿宋" w:cs="仿宋" w:hint="eastAsia"/>
          <w:color w:val="000000"/>
          <w:kern w:val="0"/>
          <w:sz w:val="30"/>
          <w:szCs w:val="30"/>
          <w:lang w:bidi="ar"/>
        </w:rPr>
        <w:t>（上限分值</w:t>
      </w:r>
      <w:r w:rsidRPr="00B92110">
        <w:rPr>
          <w:rFonts w:ascii="仿宋" w:eastAsia="仿宋" w:hAnsi="仿宋" w:cs="仿宋" w:hint="eastAsia"/>
          <w:b/>
          <w:color w:val="FF0000"/>
          <w:kern w:val="0"/>
          <w:sz w:val="30"/>
          <w:szCs w:val="30"/>
          <w:lang w:bidi="ar"/>
        </w:rPr>
        <w:t>5</w:t>
      </w:r>
      <w:r w:rsidRPr="00B92110">
        <w:rPr>
          <w:rFonts w:ascii="仿宋" w:eastAsia="仿宋" w:hAnsi="仿宋" w:cs="仿宋" w:hint="eastAsia"/>
          <w:color w:val="000000"/>
          <w:kern w:val="0"/>
          <w:sz w:val="30"/>
          <w:szCs w:val="30"/>
          <w:lang w:bidi="ar"/>
        </w:rPr>
        <w:t>分）；</w:t>
      </w:r>
    </w:p>
    <w:p w14:paraId="4F9D8834"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1.获得团中央、教育部等部委的全国社会实践先进个人3 分，先进集体主要负责人 2 分；获得北京市社会实践先进个人等荣誉称号 1 分，获得先进集体荣誉的主要负责人 0.5 分；</w:t>
      </w:r>
    </w:p>
    <w:p w14:paraId="697F1DA9"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2.参与国家政治外交活动、重大体育赛事的表演，表现突出，获得表彰 1 分；</w:t>
      </w:r>
    </w:p>
    <w:p w14:paraId="4CA1D661"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3.长期服务国家战略、在部委工作或扎根基层一线等实践工作，持续一年以上 1 分；</w:t>
      </w:r>
    </w:p>
    <w:p w14:paraId="77AA15FC"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4.在重大国际会议、大型赛事中担任志愿服务获得优秀志愿者称号，国家级以上赛事担任裁判工作 0.5 分；</w:t>
      </w:r>
    </w:p>
    <w:p w14:paraId="531A6114"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5.学生参军授奖在综合评定中应该予以奖励，荣立一等功 4 分，二等功 3 分，三等功 2 分，优秀士兵 1.5 分，参军入伍服兵役1分；</w:t>
      </w:r>
    </w:p>
    <w:p w14:paraId="360B11E9"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6.学生中有好人好事等先进事迹，或在新冠肺炎疫情防控和爱国卫生运动中表现突出，并在国家级主流媒体报道，对社会产生重大影响 0.5—1分；</w:t>
      </w:r>
    </w:p>
    <w:p w14:paraId="61BAE2B9" w14:textId="72974E3F" w:rsidR="00D5215A" w:rsidRPr="00B92110" w:rsidRDefault="0081194D">
      <w:pPr>
        <w:spacing w:line="360" w:lineRule="auto"/>
        <w:ind w:firstLineChars="200" w:firstLine="600"/>
        <w:rPr>
          <w:rFonts w:ascii="仿宋" w:eastAsia="仿宋" w:hAnsi="仿宋" w:cs="仿宋"/>
          <w:color w:val="000000"/>
          <w:kern w:val="0"/>
          <w:sz w:val="30"/>
          <w:szCs w:val="30"/>
          <w:lang w:bidi="ar"/>
        </w:rPr>
      </w:pPr>
      <w:r w:rsidRPr="00B92110">
        <w:rPr>
          <w:rFonts w:ascii="仿宋" w:eastAsia="仿宋" w:hAnsi="仿宋" w:cs="仿宋_GB2312" w:hint="eastAsia"/>
          <w:color w:val="000000"/>
          <w:kern w:val="0"/>
          <w:sz w:val="30"/>
          <w:szCs w:val="30"/>
          <w:lang w:bidi="ar"/>
        </w:rPr>
        <w:t>二</w:t>
      </w:r>
      <w:r w:rsidR="00C65734">
        <w:rPr>
          <w:rFonts w:ascii="仿宋" w:eastAsia="仿宋" w:hAnsi="仿宋" w:cs="仿宋_GB2312" w:hint="eastAsia"/>
          <w:color w:val="000000"/>
          <w:kern w:val="0"/>
          <w:sz w:val="30"/>
          <w:szCs w:val="30"/>
          <w:lang w:bidi="ar"/>
        </w:rPr>
        <w:t>、</w:t>
      </w:r>
      <w:r w:rsidRPr="00B92110">
        <w:rPr>
          <w:rFonts w:ascii="仿宋" w:eastAsia="仿宋" w:hAnsi="仿宋" w:cs="仿宋_GB2312" w:hint="eastAsia"/>
          <w:color w:val="000000"/>
          <w:kern w:val="0"/>
          <w:sz w:val="30"/>
          <w:szCs w:val="30"/>
          <w:lang w:bidi="ar"/>
        </w:rPr>
        <w:t>积极</w:t>
      </w:r>
      <w:r w:rsidRPr="00B92110">
        <w:rPr>
          <w:rFonts w:ascii="仿宋" w:eastAsia="仿宋" w:hAnsi="仿宋" w:cs="仿宋_GB2312"/>
          <w:color w:val="000000"/>
          <w:kern w:val="0"/>
          <w:sz w:val="30"/>
          <w:szCs w:val="30"/>
          <w:lang w:bidi="ar"/>
        </w:rPr>
        <w:t>发表学术论文，参加国内外学术会议及其他科研活动</w:t>
      </w:r>
      <w:r w:rsidRPr="00B92110">
        <w:rPr>
          <w:rFonts w:ascii="仿宋" w:eastAsia="仿宋" w:hAnsi="仿宋" w:cs="仿宋_GB2312" w:hint="eastAsia"/>
          <w:color w:val="000000"/>
          <w:kern w:val="0"/>
          <w:sz w:val="30"/>
          <w:szCs w:val="30"/>
          <w:lang w:bidi="ar"/>
        </w:rPr>
        <w:t>，</w:t>
      </w:r>
      <w:r w:rsidRPr="00B92110">
        <w:rPr>
          <w:rFonts w:ascii="仿宋" w:eastAsia="仿宋" w:hAnsi="仿宋" w:cs="仿宋" w:hint="eastAsia"/>
          <w:color w:val="000000"/>
          <w:kern w:val="0"/>
          <w:sz w:val="30"/>
          <w:szCs w:val="30"/>
          <w:lang w:bidi="ar"/>
        </w:rPr>
        <w:t>视</w:t>
      </w:r>
      <w:r w:rsidRPr="00B92110">
        <w:rPr>
          <w:rFonts w:ascii="仿宋" w:eastAsia="仿宋" w:hAnsi="仿宋" w:cs="仿宋" w:hint="eastAsia"/>
          <w:color w:val="000000"/>
          <w:kern w:val="0"/>
          <w:sz w:val="30"/>
          <w:szCs w:val="30"/>
          <w:lang w:bidi="ar"/>
        </w:rPr>
        <w:lastRenderedPageBreak/>
        <w:t>情况按以下</w:t>
      </w:r>
      <w:r w:rsidRPr="00B92110">
        <w:rPr>
          <w:rFonts w:ascii="仿宋" w:eastAsia="仿宋" w:hAnsi="仿宋" w:cs="仿宋"/>
          <w:color w:val="000000"/>
          <w:kern w:val="0"/>
          <w:sz w:val="30"/>
          <w:szCs w:val="30"/>
          <w:lang w:bidi="ar"/>
        </w:rPr>
        <w:t>标准测算</w:t>
      </w:r>
      <w:r w:rsidRPr="00B92110">
        <w:rPr>
          <w:rFonts w:ascii="仿宋" w:eastAsia="仿宋" w:hAnsi="仿宋" w:cs="仿宋" w:hint="eastAsia"/>
          <w:color w:val="000000"/>
          <w:kern w:val="0"/>
          <w:sz w:val="30"/>
          <w:szCs w:val="30"/>
          <w:lang w:bidi="ar"/>
        </w:rPr>
        <w:t>（上限分值</w:t>
      </w:r>
      <w:r w:rsidRPr="00B92110">
        <w:rPr>
          <w:rFonts w:ascii="仿宋" w:eastAsia="仿宋" w:hAnsi="仿宋" w:cs="仿宋" w:hint="eastAsia"/>
          <w:b/>
          <w:color w:val="FF0000"/>
          <w:kern w:val="0"/>
          <w:sz w:val="30"/>
          <w:szCs w:val="30"/>
          <w:lang w:bidi="ar"/>
        </w:rPr>
        <w:t>4</w:t>
      </w:r>
      <w:r w:rsidRPr="00B92110">
        <w:rPr>
          <w:rFonts w:ascii="仿宋" w:eastAsia="仿宋" w:hAnsi="仿宋" w:cs="仿宋" w:hint="eastAsia"/>
          <w:color w:val="000000"/>
          <w:kern w:val="0"/>
          <w:sz w:val="30"/>
          <w:szCs w:val="30"/>
          <w:lang w:bidi="ar"/>
        </w:rPr>
        <w:t>分）；</w:t>
      </w:r>
    </w:p>
    <w:p w14:paraId="5998AD32"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1.在学生本科阶段以独立作者或第一作者发表的与学业相关的科研论文应予以奖励，其中SCI/SSCI 3 分，CSSCI 期刊2分，中文核心期刊 2 分，第一作者身份须为北京体育大学；</w:t>
      </w:r>
    </w:p>
    <w:p w14:paraId="513936C6"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2.在本专业及体育领域内以第一作者参加全国一级学会举办的科学论文报告会，主题报告 3 分; 以第一作者参加全国二级学会举办的科学论文报告会，主题报告1分; 以第一作者参加全国三级学会举办的科学论文报告会，主题报告 0.5 分;</w:t>
      </w:r>
    </w:p>
    <w:p w14:paraId="1AF71B14"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3.参与国家级课题 1.5 分，参与省部级课题 1 分。参与者须在课题任务书成员名单中，且位列前六名；</w:t>
      </w:r>
    </w:p>
    <w:p w14:paraId="14D69D3E" w14:textId="09127CEE" w:rsidR="00D5215A" w:rsidRPr="00B92110" w:rsidRDefault="0081194D">
      <w:pPr>
        <w:spacing w:line="360" w:lineRule="auto"/>
        <w:ind w:firstLineChars="200" w:firstLine="600"/>
        <w:rPr>
          <w:rFonts w:ascii="仿宋" w:eastAsia="仿宋" w:hAnsi="仿宋" w:cs="仿宋"/>
          <w:color w:val="000000"/>
          <w:kern w:val="0"/>
          <w:sz w:val="30"/>
          <w:szCs w:val="30"/>
          <w:lang w:bidi="ar"/>
        </w:rPr>
      </w:pPr>
      <w:r w:rsidRPr="00B92110">
        <w:rPr>
          <w:rFonts w:ascii="仿宋" w:eastAsia="仿宋" w:hAnsi="仿宋" w:cs="仿宋" w:hint="eastAsia"/>
          <w:color w:val="000000"/>
          <w:kern w:val="0"/>
          <w:sz w:val="30"/>
          <w:szCs w:val="30"/>
          <w:lang w:bidi="ar"/>
        </w:rPr>
        <w:t>三</w:t>
      </w:r>
      <w:r w:rsidR="00C65734">
        <w:rPr>
          <w:rFonts w:ascii="仿宋" w:eastAsia="仿宋" w:hAnsi="仿宋" w:cs="仿宋" w:hint="eastAsia"/>
          <w:color w:val="000000"/>
          <w:kern w:val="0"/>
          <w:sz w:val="30"/>
          <w:szCs w:val="30"/>
          <w:lang w:bidi="ar"/>
        </w:rPr>
        <w:t>、</w:t>
      </w:r>
      <w:r w:rsidRPr="00B92110">
        <w:rPr>
          <w:rFonts w:ascii="仿宋" w:eastAsia="仿宋" w:hAnsi="仿宋" w:cs="仿宋" w:hint="eastAsia"/>
          <w:color w:val="000000"/>
          <w:kern w:val="0"/>
          <w:sz w:val="30"/>
          <w:szCs w:val="30"/>
          <w:lang w:bidi="ar"/>
        </w:rPr>
        <w:t>在各类体育赛事</w:t>
      </w:r>
      <w:r w:rsidRPr="00B92110">
        <w:rPr>
          <w:rFonts w:ascii="仿宋" w:eastAsia="仿宋" w:hAnsi="仿宋" w:cs="仿宋"/>
          <w:color w:val="000000"/>
          <w:kern w:val="0"/>
          <w:sz w:val="30"/>
          <w:szCs w:val="30"/>
          <w:lang w:bidi="ar"/>
        </w:rPr>
        <w:t>中</w:t>
      </w:r>
      <w:r w:rsidRPr="00B92110">
        <w:rPr>
          <w:rFonts w:ascii="仿宋" w:eastAsia="仿宋" w:hAnsi="仿宋" w:cs="仿宋" w:hint="eastAsia"/>
          <w:color w:val="000000"/>
          <w:kern w:val="0"/>
          <w:sz w:val="30"/>
          <w:szCs w:val="30"/>
          <w:lang w:bidi="ar"/>
        </w:rPr>
        <w:t>获得比赛成绩，视情况按以下</w:t>
      </w:r>
      <w:r w:rsidRPr="00B92110">
        <w:rPr>
          <w:rFonts w:ascii="仿宋" w:eastAsia="仿宋" w:hAnsi="仿宋" w:cs="仿宋"/>
          <w:color w:val="000000"/>
          <w:kern w:val="0"/>
          <w:sz w:val="30"/>
          <w:szCs w:val="30"/>
          <w:lang w:bidi="ar"/>
        </w:rPr>
        <w:t>标准测算</w:t>
      </w:r>
      <w:r w:rsidRPr="00B92110">
        <w:rPr>
          <w:rFonts w:ascii="仿宋" w:eastAsia="仿宋" w:hAnsi="仿宋" w:cs="仿宋" w:hint="eastAsia"/>
          <w:color w:val="000000"/>
          <w:kern w:val="0"/>
          <w:sz w:val="30"/>
          <w:szCs w:val="30"/>
          <w:lang w:bidi="ar"/>
        </w:rPr>
        <w:t>（上限分值</w:t>
      </w:r>
      <w:r w:rsidRPr="00B92110">
        <w:rPr>
          <w:rFonts w:ascii="仿宋" w:eastAsia="仿宋" w:hAnsi="仿宋" w:cs="仿宋" w:hint="eastAsia"/>
          <w:b/>
          <w:color w:val="FF0000"/>
          <w:kern w:val="0"/>
          <w:sz w:val="30"/>
          <w:szCs w:val="30"/>
          <w:lang w:bidi="ar"/>
        </w:rPr>
        <w:t>4</w:t>
      </w:r>
      <w:r w:rsidRPr="00B92110">
        <w:rPr>
          <w:rFonts w:ascii="仿宋" w:eastAsia="仿宋" w:hAnsi="仿宋" w:cs="仿宋" w:hint="eastAsia"/>
          <w:color w:val="000000"/>
          <w:kern w:val="0"/>
          <w:sz w:val="30"/>
          <w:szCs w:val="30"/>
          <w:lang w:bidi="ar"/>
        </w:rPr>
        <w:t>分）；</w:t>
      </w:r>
    </w:p>
    <w:p w14:paraId="085B183D" w14:textId="77777777" w:rsidR="00D5215A" w:rsidRPr="00B92110" w:rsidRDefault="0081194D">
      <w:pPr>
        <w:autoSpaceDE w:val="0"/>
        <w:autoSpaceDN w:val="0"/>
        <w:adjustRightInd w:val="0"/>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1.在校期间获得过世界锦标赛、世界杯（总决赛）、世界运动会中属于奥运项目的前8名，属于非奥项目的前3名 4</w:t>
      </w:r>
      <w:r w:rsidRPr="00B92110">
        <w:rPr>
          <w:rFonts w:ascii="仿宋" w:eastAsia="仿宋" w:hAnsi="仿宋" w:cs="仿宋"/>
          <w:sz w:val="30"/>
          <w:szCs w:val="30"/>
        </w:rPr>
        <w:t xml:space="preserve"> </w:t>
      </w:r>
      <w:r w:rsidRPr="00B92110">
        <w:rPr>
          <w:rFonts w:ascii="仿宋" w:eastAsia="仿宋" w:hAnsi="仿宋" w:cs="仿宋" w:hint="eastAsia"/>
          <w:sz w:val="30"/>
          <w:szCs w:val="30"/>
        </w:rPr>
        <w:t>分；</w:t>
      </w:r>
    </w:p>
    <w:p w14:paraId="29BD7EEE" w14:textId="77777777" w:rsidR="00D5215A" w:rsidRPr="00B92110" w:rsidRDefault="0081194D">
      <w:pPr>
        <w:autoSpaceDE w:val="0"/>
        <w:autoSpaceDN w:val="0"/>
        <w:adjustRightInd w:val="0"/>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2.在校期间获得过世界大学生运动会、世界大学生锦标赛、青奥会、世界青年锦标赛、亚运会、亚洲杯（总决赛）、亚洲锦标赛中属于奥运项目的前8名，属于非奥运项目的前3名 3 分；</w:t>
      </w:r>
    </w:p>
    <w:p w14:paraId="65BB2EB9" w14:textId="77777777" w:rsidR="00D5215A" w:rsidRPr="00B92110" w:rsidRDefault="0081194D">
      <w:pPr>
        <w:autoSpaceDE w:val="0"/>
        <w:autoSpaceDN w:val="0"/>
        <w:adjustRightInd w:val="0"/>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3.在校期间获得过亚洲青年锦标赛、亚洲大学生锦标赛、全运会、全国锦标赛、全国冠军赛（奥运项目）全国学生运动会（最高组别）、全国大学生锦标赛（最高组别）、全国青年锦标赛第 1 名（集体项目须为主力队员） 2</w:t>
      </w:r>
      <w:r w:rsidRPr="00B92110">
        <w:rPr>
          <w:rFonts w:ascii="仿宋" w:eastAsia="仿宋" w:hAnsi="仿宋" w:cs="仿宋"/>
          <w:sz w:val="30"/>
          <w:szCs w:val="30"/>
        </w:rPr>
        <w:t xml:space="preserve"> </w:t>
      </w:r>
      <w:r w:rsidRPr="00B92110">
        <w:rPr>
          <w:rFonts w:ascii="仿宋" w:eastAsia="仿宋" w:hAnsi="仿宋" w:cs="仿宋" w:hint="eastAsia"/>
          <w:sz w:val="30"/>
          <w:szCs w:val="30"/>
        </w:rPr>
        <w:t>分。</w:t>
      </w:r>
    </w:p>
    <w:p w14:paraId="58FC6D3C" w14:textId="49007059" w:rsidR="00D5215A" w:rsidRPr="00B92110" w:rsidRDefault="0081194D">
      <w:pPr>
        <w:autoSpaceDE w:val="0"/>
        <w:autoSpaceDN w:val="0"/>
        <w:adjustRightInd w:val="0"/>
        <w:spacing w:line="360" w:lineRule="auto"/>
        <w:ind w:firstLineChars="200" w:firstLine="600"/>
        <w:rPr>
          <w:rFonts w:ascii="仿宋" w:eastAsia="仿宋" w:hAnsi="仿宋" w:cs="仿宋"/>
          <w:color w:val="000000"/>
          <w:kern w:val="0"/>
          <w:sz w:val="30"/>
          <w:szCs w:val="30"/>
          <w:lang w:bidi="ar"/>
        </w:rPr>
      </w:pPr>
      <w:r w:rsidRPr="00B92110">
        <w:rPr>
          <w:rFonts w:ascii="仿宋" w:eastAsia="仿宋" w:hAnsi="仿宋" w:cs="仿宋" w:hint="eastAsia"/>
          <w:color w:val="000000"/>
          <w:kern w:val="0"/>
          <w:sz w:val="30"/>
          <w:szCs w:val="30"/>
          <w:lang w:bidi="ar"/>
        </w:rPr>
        <w:t>四</w:t>
      </w:r>
      <w:r w:rsidR="00C65734">
        <w:rPr>
          <w:rFonts w:ascii="仿宋" w:eastAsia="仿宋" w:hAnsi="仿宋" w:cs="仿宋" w:hint="eastAsia"/>
          <w:color w:val="000000"/>
          <w:kern w:val="0"/>
          <w:sz w:val="30"/>
          <w:szCs w:val="30"/>
          <w:lang w:bidi="ar"/>
        </w:rPr>
        <w:t>、</w:t>
      </w:r>
      <w:r w:rsidRPr="00B92110">
        <w:rPr>
          <w:rFonts w:ascii="仿宋" w:eastAsia="仿宋" w:hAnsi="仿宋" w:cs="仿宋" w:hint="eastAsia"/>
          <w:color w:val="000000"/>
          <w:kern w:val="0"/>
          <w:sz w:val="30"/>
          <w:szCs w:val="30"/>
          <w:lang w:bidi="ar"/>
        </w:rPr>
        <w:t>参加校级及以上专业学科、课外学术等科技、创新竞赛并取得</w:t>
      </w:r>
      <w:r w:rsidRPr="00B92110">
        <w:rPr>
          <w:rFonts w:ascii="仿宋" w:eastAsia="仿宋" w:hAnsi="仿宋" w:cs="仿宋" w:hint="eastAsia"/>
          <w:color w:val="000000"/>
          <w:kern w:val="0"/>
          <w:sz w:val="30"/>
          <w:szCs w:val="30"/>
          <w:lang w:bidi="ar"/>
        </w:rPr>
        <w:lastRenderedPageBreak/>
        <w:t>成绩，视情况按以下</w:t>
      </w:r>
      <w:r w:rsidRPr="00B92110">
        <w:rPr>
          <w:rFonts w:ascii="仿宋" w:eastAsia="仿宋" w:hAnsi="仿宋" w:cs="仿宋"/>
          <w:color w:val="000000"/>
          <w:kern w:val="0"/>
          <w:sz w:val="30"/>
          <w:szCs w:val="30"/>
          <w:lang w:bidi="ar"/>
        </w:rPr>
        <w:t>标准测算</w:t>
      </w:r>
      <w:r w:rsidRPr="00B92110">
        <w:rPr>
          <w:rFonts w:ascii="仿宋" w:eastAsia="仿宋" w:hAnsi="仿宋" w:cs="仿宋" w:hint="eastAsia"/>
          <w:color w:val="000000"/>
          <w:kern w:val="0"/>
          <w:sz w:val="30"/>
          <w:szCs w:val="30"/>
          <w:lang w:bidi="ar"/>
        </w:rPr>
        <w:t>（</w:t>
      </w:r>
      <w:r w:rsidRPr="00B92110">
        <w:rPr>
          <w:rFonts w:ascii="仿宋" w:eastAsia="仿宋" w:hAnsi="仿宋" w:cs="仿宋" w:hint="eastAsia"/>
          <w:sz w:val="30"/>
          <w:szCs w:val="30"/>
        </w:rPr>
        <w:t>上限分值</w:t>
      </w:r>
      <w:r w:rsidRPr="00B92110">
        <w:rPr>
          <w:rFonts w:ascii="仿宋" w:eastAsia="仿宋" w:hAnsi="仿宋" w:cs="仿宋" w:hint="eastAsia"/>
          <w:b/>
          <w:color w:val="FF0000"/>
          <w:sz w:val="30"/>
          <w:szCs w:val="30"/>
        </w:rPr>
        <w:t>3</w:t>
      </w:r>
      <w:r w:rsidRPr="00B92110">
        <w:rPr>
          <w:rFonts w:ascii="仿宋" w:eastAsia="仿宋" w:hAnsi="仿宋" w:cs="仿宋" w:hint="eastAsia"/>
          <w:sz w:val="30"/>
          <w:szCs w:val="30"/>
        </w:rPr>
        <w:t>分</w:t>
      </w:r>
      <w:r w:rsidRPr="00B92110">
        <w:rPr>
          <w:rFonts w:ascii="仿宋" w:eastAsia="仿宋" w:hAnsi="仿宋" w:cs="仿宋" w:hint="eastAsia"/>
          <w:color w:val="000000"/>
          <w:kern w:val="0"/>
          <w:sz w:val="30"/>
          <w:szCs w:val="30"/>
          <w:lang w:bidi="ar"/>
        </w:rPr>
        <w:t>）；</w:t>
      </w:r>
    </w:p>
    <w:p w14:paraId="66F78491" w14:textId="77777777"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color w:val="000000"/>
          <w:kern w:val="0"/>
          <w:sz w:val="30"/>
          <w:szCs w:val="30"/>
          <w:lang w:bidi="ar"/>
        </w:rPr>
        <w:t>1.</w:t>
      </w:r>
      <w:r w:rsidRPr="00B92110">
        <w:rPr>
          <w:rFonts w:ascii="仿宋" w:eastAsia="仿宋" w:hAnsi="仿宋" w:cs="仿宋" w:hint="eastAsia"/>
          <w:sz w:val="30"/>
          <w:szCs w:val="30"/>
        </w:rPr>
        <w:t>参加全国“挑战杯”创新创业大赛、中国“互联网＋”大学生创新创业大赛、全国外语和计算机大赛等国家级创新创业奖项获得一等奖，主要负责人 4 分；获得二等奖主要负责人 3 分; 获得三等奖，主要负责人 2 分；获得优秀奖，主要负责人 1 分；（国际赛事参照执行，但不得低于国内赛事相关要求）</w:t>
      </w:r>
    </w:p>
    <w:p w14:paraId="40A58C7C" w14:textId="77777777" w:rsidR="00D5215A" w:rsidRPr="00B92110" w:rsidRDefault="0081194D">
      <w:pPr>
        <w:spacing w:line="360" w:lineRule="auto"/>
        <w:ind w:firstLineChars="200" w:firstLine="600"/>
        <w:rPr>
          <w:rFonts w:ascii="仿宋" w:eastAsia="仿宋" w:hAnsi="仿宋" w:cs="仿宋"/>
          <w:color w:val="000000"/>
          <w:kern w:val="0"/>
          <w:sz w:val="30"/>
          <w:szCs w:val="30"/>
          <w:lang w:bidi="ar"/>
        </w:rPr>
      </w:pPr>
      <w:r w:rsidRPr="00B92110">
        <w:rPr>
          <w:rFonts w:ascii="仿宋" w:eastAsia="仿宋" w:hAnsi="仿宋" w:cs="仿宋" w:hint="eastAsia"/>
          <w:sz w:val="30"/>
          <w:szCs w:val="30"/>
        </w:rPr>
        <w:t>2.参加北京市“挑战杯”创新创业大赛、北京市高校大学生优秀创业团队、外语、计算机等省部级创新创业类奖项，获得一等奖，主要负责人 2 分；获得二等奖，主要负责人 1 分; 获得三等奖，主要负责人 0.5 分。</w:t>
      </w:r>
    </w:p>
    <w:p w14:paraId="2A0B5AC6" w14:textId="0EAE119A" w:rsidR="00D5215A" w:rsidRPr="00B92110" w:rsidRDefault="0081194D">
      <w:pPr>
        <w:spacing w:line="360" w:lineRule="auto"/>
        <w:ind w:firstLineChars="200" w:firstLine="600"/>
        <w:rPr>
          <w:rFonts w:ascii="仿宋" w:eastAsia="仿宋" w:hAnsi="仿宋" w:cs="仿宋"/>
          <w:color w:val="000000"/>
          <w:kern w:val="0"/>
          <w:sz w:val="30"/>
          <w:szCs w:val="30"/>
          <w:lang w:bidi="ar"/>
        </w:rPr>
      </w:pPr>
      <w:r w:rsidRPr="00B92110">
        <w:rPr>
          <w:rFonts w:ascii="仿宋" w:eastAsia="仿宋" w:hAnsi="仿宋" w:cs="仿宋" w:hint="eastAsia"/>
          <w:color w:val="000000"/>
          <w:kern w:val="0"/>
          <w:sz w:val="30"/>
          <w:szCs w:val="30"/>
          <w:lang w:bidi="ar"/>
        </w:rPr>
        <w:t>五</w:t>
      </w:r>
      <w:r w:rsidR="00C65734">
        <w:rPr>
          <w:rFonts w:ascii="仿宋" w:eastAsia="仿宋" w:hAnsi="仿宋" w:cs="仿宋" w:hint="eastAsia"/>
          <w:color w:val="000000"/>
          <w:kern w:val="0"/>
          <w:sz w:val="30"/>
          <w:szCs w:val="30"/>
          <w:lang w:bidi="ar"/>
        </w:rPr>
        <w:t>、</w:t>
      </w:r>
      <w:r w:rsidRPr="00B92110">
        <w:rPr>
          <w:rFonts w:ascii="仿宋" w:eastAsia="仿宋" w:hAnsi="仿宋" w:cs="仿宋" w:hint="eastAsia"/>
          <w:sz w:val="30"/>
          <w:szCs w:val="30"/>
        </w:rPr>
        <w:t>本学年通过全国计算机二级以上（包括二级）水平等级考试，可在综合评分中奖励1分，</w:t>
      </w:r>
      <w:r w:rsidRPr="00B92110">
        <w:rPr>
          <w:rFonts w:ascii="仿宋" w:eastAsia="仿宋" w:hAnsi="仿宋" w:cs="仿宋"/>
          <w:sz w:val="30"/>
          <w:szCs w:val="30"/>
        </w:rPr>
        <w:t>上限</w:t>
      </w:r>
      <w:r w:rsidRPr="00B92110">
        <w:rPr>
          <w:rFonts w:ascii="仿宋" w:eastAsia="仿宋" w:hAnsi="仿宋" w:cs="仿宋" w:hint="eastAsia"/>
          <w:sz w:val="30"/>
          <w:szCs w:val="30"/>
        </w:rPr>
        <w:t>分</w:t>
      </w:r>
      <w:r w:rsidRPr="00B92110">
        <w:rPr>
          <w:rFonts w:ascii="仿宋" w:eastAsia="仿宋" w:hAnsi="仿宋" w:cs="仿宋"/>
          <w:sz w:val="30"/>
          <w:szCs w:val="30"/>
        </w:rPr>
        <w:t>值</w:t>
      </w:r>
      <w:r w:rsidRPr="00B92110">
        <w:rPr>
          <w:rFonts w:ascii="仿宋" w:eastAsia="仿宋" w:hAnsi="仿宋" w:cs="仿宋" w:hint="eastAsia"/>
          <w:b/>
          <w:color w:val="FF0000"/>
          <w:sz w:val="30"/>
          <w:szCs w:val="30"/>
        </w:rPr>
        <w:t>1</w:t>
      </w:r>
      <w:r w:rsidRPr="00B92110">
        <w:rPr>
          <w:rFonts w:ascii="仿宋" w:eastAsia="仿宋" w:hAnsi="仿宋" w:cs="仿宋" w:hint="eastAsia"/>
          <w:sz w:val="30"/>
          <w:szCs w:val="30"/>
        </w:rPr>
        <w:t>分；</w:t>
      </w:r>
    </w:p>
    <w:p w14:paraId="10A61CB9" w14:textId="7DE77006"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color w:val="000000"/>
          <w:kern w:val="0"/>
          <w:sz w:val="30"/>
          <w:szCs w:val="30"/>
          <w:lang w:bidi="ar"/>
        </w:rPr>
        <w:t>六</w:t>
      </w:r>
      <w:r w:rsidR="00C65734">
        <w:rPr>
          <w:rFonts w:ascii="仿宋" w:eastAsia="仿宋" w:hAnsi="仿宋" w:cs="仿宋" w:hint="eastAsia"/>
          <w:color w:val="000000"/>
          <w:kern w:val="0"/>
          <w:sz w:val="30"/>
          <w:szCs w:val="30"/>
          <w:lang w:bidi="ar"/>
        </w:rPr>
        <w:t>、</w:t>
      </w:r>
      <w:r w:rsidRPr="00B92110">
        <w:rPr>
          <w:rFonts w:ascii="仿宋" w:eastAsia="仿宋" w:hAnsi="仿宋" w:cs="仿宋" w:hint="eastAsia"/>
          <w:sz w:val="30"/>
          <w:szCs w:val="30"/>
        </w:rPr>
        <w:t>本学年通过国家外语四级考试者加1分；本学年通过国家外语六级考试者加2分；本学年获得雅思6.0（含6.0）以上，托福 60 分（含60分）以上（其它语种参照此水平），可在综合考评中奖励2分，</w:t>
      </w:r>
      <w:r w:rsidRPr="00B92110">
        <w:rPr>
          <w:rFonts w:ascii="仿宋" w:eastAsia="仿宋" w:hAnsi="仿宋" w:cs="仿宋"/>
          <w:sz w:val="30"/>
          <w:szCs w:val="30"/>
        </w:rPr>
        <w:t>上限</w:t>
      </w:r>
      <w:r w:rsidRPr="00B92110">
        <w:rPr>
          <w:rFonts w:ascii="仿宋" w:eastAsia="仿宋" w:hAnsi="仿宋" w:cs="仿宋" w:hint="eastAsia"/>
          <w:sz w:val="30"/>
          <w:szCs w:val="30"/>
        </w:rPr>
        <w:t>分</w:t>
      </w:r>
      <w:r w:rsidRPr="00B92110">
        <w:rPr>
          <w:rFonts w:ascii="仿宋" w:eastAsia="仿宋" w:hAnsi="仿宋" w:cs="仿宋"/>
          <w:sz w:val="30"/>
          <w:szCs w:val="30"/>
        </w:rPr>
        <w:t>值</w:t>
      </w:r>
      <w:r w:rsidRPr="00B92110">
        <w:rPr>
          <w:rFonts w:ascii="仿宋" w:eastAsia="仿宋" w:hAnsi="仿宋" w:cs="仿宋" w:hint="eastAsia"/>
          <w:b/>
          <w:color w:val="FF0000"/>
          <w:sz w:val="30"/>
          <w:szCs w:val="30"/>
        </w:rPr>
        <w:t>2</w:t>
      </w:r>
      <w:r w:rsidRPr="00B92110">
        <w:rPr>
          <w:rFonts w:ascii="仿宋" w:eastAsia="仿宋" w:hAnsi="仿宋" w:cs="仿宋" w:hint="eastAsia"/>
          <w:sz w:val="30"/>
          <w:szCs w:val="30"/>
        </w:rPr>
        <w:t>分；</w:t>
      </w:r>
    </w:p>
    <w:p w14:paraId="4FA8A0ED" w14:textId="0266C386" w:rsidR="00D5215A" w:rsidRPr="00B92110" w:rsidRDefault="0081194D">
      <w:pPr>
        <w:spacing w:line="360" w:lineRule="auto"/>
        <w:ind w:firstLineChars="200" w:firstLine="600"/>
        <w:rPr>
          <w:rFonts w:ascii="仿宋" w:eastAsia="仿宋" w:hAnsi="仿宋" w:cs="仿宋"/>
          <w:sz w:val="30"/>
          <w:szCs w:val="30"/>
        </w:rPr>
      </w:pPr>
      <w:r w:rsidRPr="00B92110">
        <w:rPr>
          <w:rFonts w:ascii="仿宋" w:eastAsia="仿宋" w:hAnsi="仿宋" w:cs="仿宋" w:hint="eastAsia"/>
          <w:sz w:val="30"/>
          <w:szCs w:val="30"/>
        </w:rPr>
        <w:t>七</w:t>
      </w:r>
      <w:r w:rsidR="00C65734">
        <w:rPr>
          <w:rFonts w:ascii="仿宋" w:eastAsia="仿宋" w:hAnsi="仿宋" w:cs="仿宋" w:hint="eastAsia"/>
          <w:sz w:val="30"/>
          <w:szCs w:val="30"/>
        </w:rPr>
        <w:t>、</w:t>
      </w:r>
      <w:r w:rsidRPr="00B92110">
        <w:rPr>
          <w:rFonts w:ascii="仿宋" w:eastAsia="仿宋" w:hAnsi="仿宋" w:cs="仿宋" w:hint="eastAsia"/>
          <w:sz w:val="30"/>
          <w:szCs w:val="30"/>
        </w:rPr>
        <w:t>参与学校、学院组织的活动，根据学生参与的次数测算分值，以</w:t>
      </w:r>
      <w:r w:rsidRPr="00B92110">
        <w:rPr>
          <w:rFonts w:ascii="仿宋" w:eastAsia="仿宋" w:hAnsi="仿宋" w:cs="仿宋"/>
          <w:sz w:val="30"/>
          <w:szCs w:val="30"/>
        </w:rPr>
        <w:t>10次计，为0.5分，上限</w:t>
      </w:r>
      <w:r w:rsidRPr="00B92110">
        <w:rPr>
          <w:rFonts w:ascii="仿宋" w:eastAsia="仿宋" w:hAnsi="仿宋" w:cs="仿宋" w:hint="eastAsia"/>
          <w:sz w:val="30"/>
          <w:szCs w:val="30"/>
        </w:rPr>
        <w:t>分</w:t>
      </w:r>
      <w:r w:rsidRPr="00B92110">
        <w:rPr>
          <w:rFonts w:ascii="仿宋" w:eastAsia="仿宋" w:hAnsi="仿宋" w:cs="仿宋"/>
          <w:sz w:val="30"/>
          <w:szCs w:val="30"/>
        </w:rPr>
        <w:t>值</w:t>
      </w:r>
      <w:r w:rsidRPr="00B92110">
        <w:rPr>
          <w:rFonts w:ascii="仿宋" w:eastAsia="仿宋" w:hAnsi="仿宋" w:cs="仿宋" w:hint="eastAsia"/>
          <w:b/>
          <w:color w:val="FF0000"/>
          <w:sz w:val="30"/>
          <w:szCs w:val="30"/>
        </w:rPr>
        <w:t>1</w:t>
      </w:r>
      <w:r w:rsidRPr="00B92110">
        <w:rPr>
          <w:rFonts w:ascii="仿宋" w:eastAsia="仿宋" w:hAnsi="仿宋" w:cs="仿宋" w:hint="eastAsia"/>
          <w:sz w:val="30"/>
          <w:szCs w:val="30"/>
        </w:rPr>
        <w:t>分，</w:t>
      </w:r>
      <w:r w:rsidRPr="00B92110">
        <w:rPr>
          <w:rFonts w:ascii="仿宋" w:eastAsia="仿宋" w:hAnsi="仿宋" w:cs="仿宋"/>
          <w:sz w:val="30"/>
          <w:szCs w:val="30"/>
        </w:rPr>
        <w:t>该项加分由年级辅导员进行考核测算。</w:t>
      </w:r>
    </w:p>
    <w:p w14:paraId="13327506" w14:textId="77777777" w:rsidR="00D5215A" w:rsidRPr="00B92110" w:rsidRDefault="0081194D">
      <w:pPr>
        <w:spacing w:line="360" w:lineRule="auto"/>
        <w:ind w:firstLineChars="200" w:firstLine="602"/>
        <w:rPr>
          <w:rFonts w:ascii="仿宋" w:eastAsia="仿宋" w:hAnsi="仿宋" w:cs="仿宋"/>
          <w:sz w:val="30"/>
          <w:szCs w:val="30"/>
        </w:rPr>
      </w:pPr>
      <w:r w:rsidRPr="00B92110">
        <w:rPr>
          <w:rFonts w:ascii="仿宋" w:eastAsia="仿宋" w:hAnsi="仿宋" w:cs="仿宋" w:hint="eastAsia"/>
          <w:b/>
          <w:bCs/>
          <w:color w:val="000000"/>
          <w:kern w:val="0"/>
          <w:sz w:val="30"/>
          <w:szCs w:val="30"/>
          <w:lang w:bidi="ar"/>
        </w:rPr>
        <w:t xml:space="preserve"> </w:t>
      </w:r>
      <w:r w:rsidRPr="00B92110">
        <w:rPr>
          <w:rFonts w:ascii="仿宋" w:eastAsia="仿宋" w:hAnsi="仿宋" w:cs="仿宋" w:hint="eastAsia"/>
          <w:sz w:val="30"/>
          <w:szCs w:val="30"/>
        </w:rPr>
        <w:t>综合</w:t>
      </w:r>
      <w:r w:rsidRPr="00B92110">
        <w:rPr>
          <w:rFonts w:ascii="仿宋" w:eastAsia="仿宋" w:hAnsi="仿宋" w:cs="仿宋" w:hint="eastAsia"/>
          <w:sz w:val="30"/>
          <w:szCs w:val="30"/>
          <w:lang w:eastAsia="zh-Hans"/>
        </w:rPr>
        <w:t>考评</w:t>
      </w:r>
      <w:r w:rsidRPr="00B92110">
        <w:rPr>
          <w:rFonts w:ascii="仿宋" w:eastAsia="仿宋" w:hAnsi="仿宋" w:cs="仿宋"/>
          <w:sz w:val="30"/>
          <w:szCs w:val="30"/>
        </w:rPr>
        <w:t>各</w:t>
      </w:r>
      <w:r w:rsidRPr="00B92110">
        <w:rPr>
          <w:rFonts w:ascii="仿宋" w:eastAsia="仿宋" w:hAnsi="仿宋" w:cs="仿宋" w:hint="eastAsia"/>
          <w:sz w:val="30"/>
          <w:szCs w:val="30"/>
        </w:rPr>
        <w:t>项都应当是在本</w:t>
      </w:r>
      <w:r w:rsidRPr="00B92110">
        <w:rPr>
          <w:rFonts w:ascii="仿宋" w:eastAsia="仿宋" w:hAnsi="仿宋" w:cs="仿宋"/>
          <w:sz w:val="30"/>
          <w:szCs w:val="30"/>
        </w:rPr>
        <w:t>学年度</w:t>
      </w:r>
      <w:r w:rsidRPr="00B92110">
        <w:rPr>
          <w:rFonts w:ascii="仿宋" w:eastAsia="仿宋" w:hAnsi="仿宋" w:cs="仿宋" w:hint="eastAsia"/>
          <w:sz w:val="30"/>
          <w:szCs w:val="30"/>
        </w:rPr>
        <w:t>内发生的事实，同一类别</w:t>
      </w:r>
      <w:r w:rsidRPr="00B92110">
        <w:rPr>
          <w:rFonts w:ascii="仿宋" w:eastAsia="仿宋" w:hAnsi="仿宋" w:cs="仿宋"/>
          <w:sz w:val="30"/>
          <w:szCs w:val="30"/>
        </w:rPr>
        <w:t>中各</w:t>
      </w:r>
      <w:r w:rsidRPr="00B92110">
        <w:rPr>
          <w:rFonts w:ascii="仿宋" w:eastAsia="仿宋" w:hAnsi="仿宋" w:cs="仿宋" w:hint="eastAsia"/>
          <w:sz w:val="30"/>
          <w:szCs w:val="30"/>
        </w:rPr>
        <w:t>项多次获得分值可以累加</w:t>
      </w:r>
      <w:r w:rsidRPr="00B92110">
        <w:rPr>
          <w:rFonts w:ascii="仿宋" w:eastAsia="仿宋" w:hAnsi="仿宋" w:cs="仿宋"/>
          <w:sz w:val="30"/>
          <w:szCs w:val="30"/>
        </w:rPr>
        <w:t>，但</w:t>
      </w:r>
      <w:r w:rsidRPr="00B92110">
        <w:rPr>
          <w:rFonts w:ascii="仿宋" w:eastAsia="仿宋" w:hAnsi="仿宋" w:cs="仿宋" w:hint="eastAsia"/>
          <w:sz w:val="30"/>
          <w:szCs w:val="30"/>
        </w:rPr>
        <w:t>每</w:t>
      </w:r>
      <w:r w:rsidRPr="00B92110">
        <w:rPr>
          <w:rFonts w:ascii="仿宋" w:eastAsia="仿宋" w:hAnsi="仿宋" w:cs="仿宋"/>
          <w:sz w:val="30"/>
          <w:szCs w:val="30"/>
        </w:rPr>
        <w:t>一类</w:t>
      </w:r>
      <w:r w:rsidRPr="00B92110">
        <w:rPr>
          <w:rFonts w:ascii="仿宋" w:eastAsia="仿宋" w:hAnsi="仿宋" w:cs="仿宋" w:hint="eastAsia"/>
          <w:sz w:val="30"/>
          <w:szCs w:val="30"/>
        </w:rPr>
        <w:t>项累加时</w:t>
      </w:r>
      <w:r w:rsidRPr="00B92110">
        <w:rPr>
          <w:rFonts w:ascii="仿宋" w:eastAsia="仿宋" w:hAnsi="仿宋" w:cs="仿宋"/>
          <w:sz w:val="30"/>
          <w:szCs w:val="30"/>
        </w:rPr>
        <w:t>不</w:t>
      </w:r>
      <w:r w:rsidRPr="00B92110">
        <w:rPr>
          <w:rFonts w:ascii="仿宋" w:eastAsia="仿宋" w:hAnsi="仿宋" w:cs="仿宋" w:hint="eastAsia"/>
          <w:sz w:val="30"/>
          <w:szCs w:val="30"/>
        </w:rPr>
        <w:t>得</w:t>
      </w:r>
      <w:r w:rsidRPr="00B92110">
        <w:rPr>
          <w:rFonts w:ascii="仿宋" w:eastAsia="仿宋" w:hAnsi="仿宋" w:cs="仿宋"/>
          <w:sz w:val="30"/>
          <w:szCs w:val="30"/>
        </w:rPr>
        <w:t>超过</w:t>
      </w:r>
      <w:r w:rsidRPr="00B92110">
        <w:rPr>
          <w:rFonts w:ascii="仿宋" w:eastAsia="仿宋" w:hAnsi="仿宋" w:cs="仿宋" w:hint="eastAsia"/>
          <w:sz w:val="30"/>
          <w:szCs w:val="30"/>
        </w:rPr>
        <w:t>上限分值；综合</w:t>
      </w:r>
      <w:r w:rsidRPr="00B92110">
        <w:rPr>
          <w:rFonts w:ascii="仿宋" w:eastAsia="仿宋" w:hAnsi="仿宋" w:cs="仿宋" w:hint="eastAsia"/>
          <w:sz w:val="30"/>
          <w:szCs w:val="30"/>
          <w:lang w:eastAsia="zh-Hans"/>
        </w:rPr>
        <w:t>考评成绩</w:t>
      </w:r>
      <w:r w:rsidRPr="00B92110">
        <w:rPr>
          <w:rFonts w:ascii="仿宋" w:eastAsia="仿宋" w:hAnsi="仿宋" w:cs="仿宋" w:hint="eastAsia"/>
          <w:sz w:val="30"/>
          <w:szCs w:val="30"/>
        </w:rPr>
        <w:t>最终</w:t>
      </w:r>
      <w:r w:rsidRPr="00B92110">
        <w:rPr>
          <w:rFonts w:ascii="仿宋" w:eastAsia="仿宋" w:hAnsi="仿宋" w:cs="仿宋"/>
          <w:sz w:val="30"/>
          <w:szCs w:val="30"/>
        </w:rPr>
        <w:t>分总和不超过20分。</w:t>
      </w:r>
    </w:p>
    <w:p w14:paraId="11C02141" w14:textId="77777777" w:rsidR="00D5215A" w:rsidRPr="00B92110" w:rsidRDefault="00D5215A">
      <w:pPr>
        <w:spacing w:line="276" w:lineRule="auto"/>
        <w:ind w:firstLineChars="193" w:firstLine="579"/>
        <w:rPr>
          <w:rFonts w:ascii="仿宋" w:eastAsia="仿宋" w:hAnsi="仿宋" w:cs="仿宋_GB2312"/>
          <w:color w:val="000000"/>
          <w:kern w:val="0"/>
          <w:sz w:val="30"/>
          <w:szCs w:val="30"/>
          <w:lang w:eastAsia="zh-Hans" w:bidi="ar"/>
        </w:rPr>
      </w:pPr>
    </w:p>
    <w:p w14:paraId="12C86553" w14:textId="77777777" w:rsidR="00D5215A" w:rsidRPr="00B92110" w:rsidRDefault="00D5215A">
      <w:pPr>
        <w:spacing w:line="276" w:lineRule="auto"/>
        <w:ind w:firstLineChars="193" w:firstLine="579"/>
        <w:rPr>
          <w:rFonts w:ascii="仿宋" w:eastAsia="仿宋" w:hAnsi="仿宋" w:cs="仿宋_GB2312"/>
          <w:color w:val="000000"/>
          <w:kern w:val="0"/>
          <w:sz w:val="30"/>
          <w:szCs w:val="30"/>
          <w:lang w:eastAsia="zh-Hans" w:bidi="ar"/>
        </w:rPr>
      </w:pPr>
    </w:p>
    <w:sectPr w:rsidR="00D5215A" w:rsidRPr="00B92110">
      <w:pgSz w:w="11906" w:h="16838"/>
      <w:pgMar w:top="1361" w:right="1247"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A928A" w14:textId="77777777" w:rsidR="00420993" w:rsidRDefault="00420993" w:rsidP="00B92110">
      <w:r>
        <w:separator/>
      </w:r>
    </w:p>
  </w:endnote>
  <w:endnote w:type="continuationSeparator" w:id="0">
    <w:p w14:paraId="42EFAADC" w14:textId="77777777" w:rsidR="00420993" w:rsidRDefault="00420993" w:rsidP="00B9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6CBA" w14:textId="77777777" w:rsidR="00420993" w:rsidRDefault="00420993" w:rsidP="00B92110">
      <w:r>
        <w:separator/>
      </w:r>
    </w:p>
  </w:footnote>
  <w:footnote w:type="continuationSeparator" w:id="0">
    <w:p w14:paraId="2431482F" w14:textId="77777777" w:rsidR="00420993" w:rsidRDefault="00420993" w:rsidP="00B92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6B5231"/>
    <w:multiLevelType w:val="singleLevel"/>
    <w:tmpl w:val="986B5231"/>
    <w:lvl w:ilvl="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F5F"/>
    <w:rsid w:val="D7F3BB44"/>
    <w:rsid w:val="EFD9BB12"/>
    <w:rsid w:val="FB7E2ADC"/>
    <w:rsid w:val="00021EE4"/>
    <w:rsid w:val="00082228"/>
    <w:rsid w:val="00097037"/>
    <w:rsid w:val="000C15E6"/>
    <w:rsid w:val="000F7161"/>
    <w:rsid w:val="00103933"/>
    <w:rsid w:val="001201EA"/>
    <w:rsid w:val="001566E8"/>
    <w:rsid w:val="001A21EC"/>
    <w:rsid w:val="001D49AB"/>
    <w:rsid w:val="00206FE5"/>
    <w:rsid w:val="00213ECE"/>
    <w:rsid w:val="00217EFB"/>
    <w:rsid w:val="00227BBB"/>
    <w:rsid w:val="00243DCC"/>
    <w:rsid w:val="002806F6"/>
    <w:rsid w:val="002811B0"/>
    <w:rsid w:val="002C14E7"/>
    <w:rsid w:val="002E7AF9"/>
    <w:rsid w:val="002F7F12"/>
    <w:rsid w:val="00324A4E"/>
    <w:rsid w:val="0036306D"/>
    <w:rsid w:val="00387B2E"/>
    <w:rsid w:val="003B3314"/>
    <w:rsid w:val="003E2074"/>
    <w:rsid w:val="003F4545"/>
    <w:rsid w:val="00420993"/>
    <w:rsid w:val="00436578"/>
    <w:rsid w:val="0044772F"/>
    <w:rsid w:val="00452930"/>
    <w:rsid w:val="004659D5"/>
    <w:rsid w:val="004775B4"/>
    <w:rsid w:val="00495C63"/>
    <w:rsid w:val="00521204"/>
    <w:rsid w:val="00522253"/>
    <w:rsid w:val="005325E2"/>
    <w:rsid w:val="005C17A7"/>
    <w:rsid w:val="00617371"/>
    <w:rsid w:val="00652A8A"/>
    <w:rsid w:val="006738CC"/>
    <w:rsid w:val="00697156"/>
    <w:rsid w:val="006C5E73"/>
    <w:rsid w:val="006E2455"/>
    <w:rsid w:val="006F7881"/>
    <w:rsid w:val="007456CD"/>
    <w:rsid w:val="00760D12"/>
    <w:rsid w:val="00777E95"/>
    <w:rsid w:val="0081194D"/>
    <w:rsid w:val="008A08A8"/>
    <w:rsid w:val="008B1845"/>
    <w:rsid w:val="008B5E5B"/>
    <w:rsid w:val="008D0C98"/>
    <w:rsid w:val="008D6A73"/>
    <w:rsid w:val="008F4C71"/>
    <w:rsid w:val="00921FA6"/>
    <w:rsid w:val="00931909"/>
    <w:rsid w:val="00932770"/>
    <w:rsid w:val="009722C5"/>
    <w:rsid w:val="009F271B"/>
    <w:rsid w:val="00A25AA1"/>
    <w:rsid w:val="00A72AD5"/>
    <w:rsid w:val="00A927DA"/>
    <w:rsid w:val="00AD5973"/>
    <w:rsid w:val="00AE040C"/>
    <w:rsid w:val="00AE5233"/>
    <w:rsid w:val="00B1347F"/>
    <w:rsid w:val="00B52C61"/>
    <w:rsid w:val="00B80C0E"/>
    <w:rsid w:val="00B92110"/>
    <w:rsid w:val="00BB4ACE"/>
    <w:rsid w:val="00BF7F42"/>
    <w:rsid w:val="00C123AE"/>
    <w:rsid w:val="00C26F89"/>
    <w:rsid w:val="00C65734"/>
    <w:rsid w:val="00C72F5F"/>
    <w:rsid w:val="00C959D9"/>
    <w:rsid w:val="00CF06C0"/>
    <w:rsid w:val="00D5215A"/>
    <w:rsid w:val="00D70C19"/>
    <w:rsid w:val="00E91468"/>
    <w:rsid w:val="00E94336"/>
    <w:rsid w:val="00EF124D"/>
    <w:rsid w:val="00F04534"/>
    <w:rsid w:val="00F2147C"/>
    <w:rsid w:val="00F42DDF"/>
    <w:rsid w:val="00F61413"/>
    <w:rsid w:val="00F9794D"/>
    <w:rsid w:val="00FD782F"/>
    <w:rsid w:val="00FF4039"/>
    <w:rsid w:val="036552DA"/>
    <w:rsid w:val="09FF00C7"/>
    <w:rsid w:val="1DCB3357"/>
    <w:rsid w:val="23932632"/>
    <w:rsid w:val="24761179"/>
    <w:rsid w:val="27F87BC9"/>
    <w:rsid w:val="3B25050A"/>
    <w:rsid w:val="3B8C7F3F"/>
    <w:rsid w:val="3BB930C3"/>
    <w:rsid w:val="3D76096B"/>
    <w:rsid w:val="57493E4B"/>
    <w:rsid w:val="697B70FE"/>
    <w:rsid w:val="75B304EE"/>
    <w:rsid w:val="78FA6618"/>
    <w:rsid w:val="7B901A00"/>
    <w:rsid w:val="7D73CC37"/>
    <w:rsid w:val="7E27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7978E"/>
  <w15:docId w15:val="{560890D0-17EE-468F-8C98-3DEBEFC8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593</Words>
  <Characters>3383</Characters>
  <Application>Microsoft Office Word</Application>
  <DocSecurity>0</DocSecurity>
  <Lines>28</Lines>
  <Paragraphs>7</Paragraphs>
  <ScaleCrop>false</ScaleCrop>
  <Company>xt256.com</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xt256.com</dc:creator>
  <cp:lastModifiedBy>殷 泽锋</cp:lastModifiedBy>
  <cp:revision>28</cp:revision>
  <cp:lastPrinted>2019-09-26T00:56:00Z</cp:lastPrinted>
  <dcterms:created xsi:type="dcterms:W3CDTF">2019-09-26T00:44:00Z</dcterms:created>
  <dcterms:modified xsi:type="dcterms:W3CDTF">2020-10-14T06:20:00Z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