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95182" w14:textId="77777777" w:rsidR="00594277" w:rsidRPr="00B51D45" w:rsidRDefault="007314E7">
      <w:pPr>
        <w:spacing w:line="276" w:lineRule="auto"/>
        <w:jc w:val="center"/>
        <w:rPr>
          <w:rFonts w:ascii="黑体" w:eastAsia="黑体" w:hAnsi="黑体" w:cs="黑体"/>
          <w:bCs/>
          <w:sz w:val="44"/>
          <w:szCs w:val="44"/>
        </w:rPr>
      </w:pPr>
      <w:r w:rsidRPr="00B51D45">
        <w:rPr>
          <w:rFonts w:ascii="黑体" w:eastAsia="黑体" w:hAnsi="黑体" w:cs="黑体" w:hint="eastAsia"/>
          <w:bCs/>
          <w:sz w:val="44"/>
          <w:szCs w:val="44"/>
        </w:rPr>
        <w:t>北京</w:t>
      </w:r>
      <w:r w:rsidRPr="00B51D45">
        <w:rPr>
          <w:rFonts w:ascii="黑体" w:eastAsia="黑体" w:hAnsi="黑体" w:cs="黑体"/>
          <w:bCs/>
          <w:sz w:val="44"/>
          <w:szCs w:val="44"/>
        </w:rPr>
        <w:t>体育</w:t>
      </w:r>
      <w:r w:rsidRPr="00B51D45">
        <w:rPr>
          <w:rFonts w:ascii="黑体" w:eastAsia="黑体" w:hAnsi="黑体" w:cs="黑体" w:hint="eastAsia"/>
          <w:bCs/>
          <w:sz w:val="44"/>
          <w:szCs w:val="44"/>
        </w:rPr>
        <w:t>大学</w:t>
      </w:r>
      <w:r w:rsidR="00532449" w:rsidRPr="00B51D45">
        <w:rPr>
          <w:rFonts w:ascii="黑体" w:eastAsia="黑体" w:hAnsi="黑体" w:cs="黑体" w:hint="eastAsia"/>
          <w:bCs/>
          <w:sz w:val="44"/>
          <w:szCs w:val="44"/>
        </w:rPr>
        <w:t>竞技体育学院本科生</w:t>
      </w:r>
    </w:p>
    <w:p w14:paraId="409A5275" w14:textId="18B8A0BA" w:rsidR="00185FB7" w:rsidRPr="00B51D45" w:rsidRDefault="00532449">
      <w:pPr>
        <w:spacing w:line="276" w:lineRule="auto"/>
        <w:jc w:val="center"/>
        <w:rPr>
          <w:rFonts w:ascii="黑体" w:eastAsia="黑体" w:hAnsi="黑体" w:cs="黑体"/>
          <w:bCs/>
          <w:sz w:val="44"/>
          <w:szCs w:val="44"/>
        </w:rPr>
      </w:pPr>
      <w:r w:rsidRPr="00B51D45">
        <w:rPr>
          <w:rFonts w:ascii="黑体" w:eastAsia="黑体" w:hAnsi="黑体" w:cs="黑体" w:hint="eastAsia"/>
          <w:bCs/>
          <w:sz w:val="44"/>
          <w:szCs w:val="44"/>
        </w:rPr>
        <w:t>国家励志奖学金评定</w:t>
      </w:r>
      <w:r w:rsidR="007314E7" w:rsidRPr="00B51D45">
        <w:rPr>
          <w:rFonts w:ascii="黑体" w:eastAsia="黑体" w:hAnsi="黑体" w:cs="黑体" w:hint="eastAsia"/>
          <w:bCs/>
          <w:sz w:val="44"/>
          <w:szCs w:val="44"/>
        </w:rPr>
        <w:t>实施</w:t>
      </w:r>
      <w:r w:rsidRPr="00B51D45">
        <w:rPr>
          <w:rFonts w:ascii="黑体" w:eastAsia="黑体" w:hAnsi="黑体" w:cs="黑体" w:hint="eastAsia"/>
          <w:bCs/>
          <w:sz w:val="44"/>
          <w:szCs w:val="44"/>
        </w:rPr>
        <w:t>细则</w:t>
      </w:r>
    </w:p>
    <w:p w14:paraId="7B5A3003" w14:textId="0FDC92C1" w:rsidR="007314E7" w:rsidRPr="00930526" w:rsidRDefault="003A5E52">
      <w:pPr>
        <w:spacing w:line="276" w:lineRule="auto"/>
        <w:jc w:val="center"/>
        <w:rPr>
          <w:rFonts w:ascii="仿宋_GB2312" w:eastAsia="仿宋_GB2312"/>
          <w:b/>
          <w:bCs/>
          <w:sz w:val="30"/>
          <w:szCs w:val="30"/>
        </w:rPr>
      </w:pPr>
      <w:r>
        <w:rPr>
          <w:rFonts w:ascii="仿宋" w:eastAsia="仿宋" w:hAnsi="仿宋" w:hint="eastAsia"/>
          <w:b/>
          <w:bCs/>
          <w:sz w:val="30"/>
          <w:szCs w:val="30"/>
        </w:rPr>
        <w:t>（2020年10月14日学院党政联席会审议通过）</w:t>
      </w:r>
    </w:p>
    <w:p w14:paraId="4DF0EE4E" w14:textId="77777777" w:rsidR="00185FB7" w:rsidRPr="00930526" w:rsidRDefault="00532449">
      <w:pPr>
        <w:spacing w:line="276" w:lineRule="auto"/>
        <w:jc w:val="center"/>
        <w:rPr>
          <w:rFonts w:ascii="仿宋_GB2312" w:eastAsia="仿宋_GB2312"/>
          <w:b/>
          <w:bCs/>
          <w:sz w:val="30"/>
          <w:szCs w:val="30"/>
        </w:rPr>
      </w:pPr>
      <w:r w:rsidRPr="00930526">
        <w:rPr>
          <w:rFonts w:ascii="仿宋_GB2312" w:eastAsia="仿宋_GB2312" w:hint="eastAsia"/>
          <w:b/>
          <w:bCs/>
          <w:sz w:val="30"/>
          <w:szCs w:val="30"/>
        </w:rPr>
        <w:t>第一章 总 则</w:t>
      </w:r>
    </w:p>
    <w:p w14:paraId="2EF3130F" w14:textId="77777777" w:rsidR="00185FB7" w:rsidRPr="00930526" w:rsidRDefault="00532449">
      <w:pPr>
        <w:spacing w:line="276" w:lineRule="auto"/>
        <w:ind w:firstLineChars="200" w:firstLine="602"/>
        <w:jc w:val="left"/>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第一条</w:t>
      </w:r>
      <w:r w:rsidRPr="00930526">
        <w:rPr>
          <w:rFonts w:ascii="仿宋_GB2312" w:eastAsia="仿宋_GB2312" w:hAnsi="仿宋_GB2312" w:cs="仿宋_GB2312" w:hint="eastAsia"/>
          <w:sz w:val="30"/>
          <w:szCs w:val="30"/>
        </w:rPr>
        <w:t xml:space="preserve"> 为激励学生勤奋学习、努力进取，在德、智、体、美、</w:t>
      </w:r>
      <w:proofErr w:type="gramStart"/>
      <w:r w:rsidRPr="00930526">
        <w:rPr>
          <w:rFonts w:ascii="仿宋_GB2312" w:eastAsia="仿宋_GB2312" w:hAnsi="仿宋_GB2312" w:cs="仿宋_GB2312" w:hint="eastAsia"/>
          <w:sz w:val="30"/>
          <w:szCs w:val="30"/>
        </w:rPr>
        <w:t>劳</w:t>
      </w:r>
      <w:proofErr w:type="gramEnd"/>
      <w:r w:rsidRPr="00930526">
        <w:rPr>
          <w:rFonts w:ascii="仿宋_GB2312" w:eastAsia="仿宋_GB2312" w:hAnsi="仿宋_GB2312" w:cs="仿宋_GB2312" w:hint="eastAsia"/>
          <w:sz w:val="30"/>
          <w:szCs w:val="30"/>
        </w:rPr>
        <w:t>等方面得到全面发展，根据《北京体育大学</w:t>
      </w:r>
      <w:r w:rsidR="007314E7" w:rsidRPr="00930526">
        <w:rPr>
          <w:rFonts w:ascii="仿宋_GB2312" w:eastAsia="仿宋_GB2312" w:hAnsi="仿宋_GB2312" w:cs="仿宋_GB2312" w:hint="eastAsia"/>
          <w:sz w:val="30"/>
          <w:szCs w:val="30"/>
        </w:rPr>
        <w:t>关于</w:t>
      </w:r>
      <w:r w:rsidR="007314E7" w:rsidRPr="00930526">
        <w:rPr>
          <w:rFonts w:ascii="仿宋_GB2312" w:eastAsia="仿宋_GB2312" w:hAnsi="仿宋_GB2312" w:cs="仿宋_GB2312"/>
          <w:sz w:val="30"/>
          <w:szCs w:val="30"/>
        </w:rPr>
        <w:t>印发</w:t>
      </w:r>
      <w:r w:rsidRPr="00930526">
        <w:rPr>
          <w:rFonts w:ascii="仿宋_GB2312" w:eastAsia="仿宋_GB2312" w:hAnsi="仿宋_GB2312" w:cs="仿宋_GB2312" w:hint="eastAsia"/>
          <w:sz w:val="30"/>
          <w:szCs w:val="30"/>
        </w:rPr>
        <w:t>本科生国家励志奖学金评定办法</w:t>
      </w:r>
      <w:r w:rsidR="007314E7" w:rsidRPr="00930526">
        <w:rPr>
          <w:rFonts w:ascii="仿宋_GB2312" w:eastAsia="仿宋_GB2312" w:hAnsi="仿宋_GB2312" w:cs="仿宋_GB2312" w:hint="eastAsia"/>
          <w:sz w:val="30"/>
          <w:szCs w:val="30"/>
        </w:rPr>
        <w:t>的通知</w:t>
      </w:r>
      <w:r w:rsidRPr="00930526">
        <w:rPr>
          <w:rFonts w:ascii="仿宋_GB2312" w:eastAsia="仿宋_GB2312" w:hAnsi="仿宋_GB2312" w:cs="仿宋_GB2312" w:hint="eastAsia"/>
          <w:sz w:val="30"/>
          <w:szCs w:val="30"/>
        </w:rPr>
        <w:t>》</w:t>
      </w:r>
      <w:r w:rsidR="007314E7" w:rsidRPr="00930526">
        <w:rPr>
          <w:rFonts w:ascii="仿宋_GB2312" w:eastAsia="仿宋_GB2312" w:hAnsi="仿宋_GB2312" w:cs="仿宋_GB2312" w:hint="eastAsia"/>
          <w:sz w:val="30"/>
          <w:szCs w:val="30"/>
        </w:rPr>
        <w:t>（北体字〔2019〕</w:t>
      </w:r>
      <w:r w:rsidR="007314E7" w:rsidRPr="00930526">
        <w:rPr>
          <w:rFonts w:ascii="仿宋_GB2312" w:eastAsia="仿宋_GB2312" w:hAnsi="仿宋_GB2312" w:cs="仿宋_GB2312"/>
          <w:sz w:val="30"/>
          <w:szCs w:val="30"/>
        </w:rPr>
        <w:t>222</w:t>
      </w:r>
      <w:r w:rsidR="007314E7" w:rsidRPr="00930526">
        <w:rPr>
          <w:rFonts w:ascii="仿宋_GB2312" w:eastAsia="仿宋_GB2312" w:hAnsi="仿宋_GB2312" w:cs="仿宋_GB2312" w:hint="eastAsia"/>
          <w:sz w:val="30"/>
          <w:szCs w:val="30"/>
        </w:rPr>
        <w:t>号）</w:t>
      </w:r>
      <w:r w:rsidRPr="00930526">
        <w:rPr>
          <w:rFonts w:ascii="仿宋_GB2312" w:eastAsia="仿宋_GB2312" w:hAnsi="仿宋_GB2312" w:cs="仿宋_GB2312" w:hint="eastAsia"/>
          <w:sz w:val="30"/>
          <w:szCs w:val="30"/>
        </w:rPr>
        <w:t>，结合我院实际，特制定</w:t>
      </w:r>
      <w:r w:rsidR="007314E7" w:rsidRPr="00930526">
        <w:rPr>
          <w:rFonts w:ascii="仿宋_GB2312" w:eastAsia="仿宋_GB2312" w:hAnsi="仿宋_GB2312" w:cs="仿宋_GB2312" w:hint="eastAsia"/>
          <w:sz w:val="30"/>
          <w:szCs w:val="30"/>
        </w:rPr>
        <w:t>本实施</w:t>
      </w:r>
      <w:r w:rsidRPr="00930526">
        <w:rPr>
          <w:rFonts w:ascii="仿宋_GB2312" w:eastAsia="仿宋_GB2312" w:hAnsi="仿宋_GB2312" w:cs="仿宋_GB2312" w:hint="eastAsia"/>
          <w:sz w:val="30"/>
          <w:szCs w:val="30"/>
        </w:rPr>
        <w:t>细则。</w:t>
      </w:r>
    </w:p>
    <w:p w14:paraId="3E2EEF6E" w14:textId="4556346E" w:rsidR="00185FB7" w:rsidRPr="00930526" w:rsidRDefault="00532449">
      <w:pPr>
        <w:spacing w:line="276" w:lineRule="auto"/>
        <w:ind w:firstLineChars="200" w:firstLine="602"/>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第二条</w:t>
      </w:r>
      <w:r w:rsidRPr="00930526">
        <w:rPr>
          <w:rFonts w:ascii="仿宋_GB2312" w:eastAsia="仿宋_GB2312" w:hAnsi="仿宋_GB2312" w:cs="仿宋_GB2312" w:hint="eastAsia"/>
          <w:sz w:val="30"/>
          <w:szCs w:val="30"/>
        </w:rPr>
        <w:t xml:space="preserve"> 本科生国家励志奖学金用于资助纳入全国招生计划内的全日制本科学生中品学兼优的家庭经济困难学生。</w:t>
      </w:r>
    </w:p>
    <w:p w14:paraId="29A425A8" w14:textId="77777777" w:rsidR="00185FB7" w:rsidRPr="00930526" w:rsidRDefault="00532449">
      <w:pPr>
        <w:spacing w:line="276" w:lineRule="auto"/>
        <w:ind w:firstLineChars="200" w:firstLine="602"/>
        <w:jc w:val="left"/>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第三条</w:t>
      </w:r>
      <w:r w:rsidRPr="00930526">
        <w:rPr>
          <w:rFonts w:ascii="仿宋_GB2312" w:eastAsia="仿宋_GB2312" w:hAnsi="仿宋_GB2312" w:cs="仿宋_GB2312" w:hint="eastAsia"/>
          <w:sz w:val="30"/>
          <w:szCs w:val="30"/>
        </w:rPr>
        <w:t xml:space="preserve"> 本科生国家励志奖学金按年度申请和评审。每年9月至10月组织完成评定工作。</w:t>
      </w:r>
    </w:p>
    <w:p w14:paraId="19455794" w14:textId="553E946B" w:rsidR="00185FB7" w:rsidRDefault="00532449">
      <w:pPr>
        <w:spacing w:line="276" w:lineRule="auto"/>
        <w:ind w:firstLineChars="200" w:firstLine="602"/>
        <w:jc w:val="left"/>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第四条</w:t>
      </w:r>
      <w:r w:rsidRPr="00930526">
        <w:rPr>
          <w:rFonts w:ascii="仿宋_GB2312" w:eastAsia="仿宋_GB2312" w:hAnsi="仿宋_GB2312" w:cs="仿宋_GB2312" w:hint="eastAsia"/>
          <w:sz w:val="30"/>
          <w:szCs w:val="30"/>
        </w:rPr>
        <w:t xml:space="preserve"> 本科生国家励志奖学金评审过程坚持公开、公平、公正的原则，杜绝弄虚作假。</w:t>
      </w:r>
    </w:p>
    <w:p w14:paraId="5CD0BC23" w14:textId="77777777" w:rsidR="00594277" w:rsidRPr="00930526" w:rsidRDefault="00594277">
      <w:pPr>
        <w:spacing w:line="276" w:lineRule="auto"/>
        <w:ind w:firstLineChars="200" w:firstLine="600"/>
        <w:jc w:val="left"/>
        <w:rPr>
          <w:rFonts w:ascii="仿宋_GB2312" w:eastAsia="仿宋_GB2312" w:hAnsi="仿宋_GB2312" w:cs="仿宋_GB2312"/>
          <w:sz w:val="30"/>
          <w:szCs w:val="30"/>
        </w:rPr>
      </w:pPr>
    </w:p>
    <w:p w14:paraId="143D8F6D" w14:textId="77777777" w:rsidR="00185FB7" w:rsidRPr="00930526" w:rsidRDefault="00532449" w:rsidP="00594277">
      <w:pPr>
        <w:spacing w:line="276" w:lineRule="auto"/>
        <w:jc w:val="center"/>
        <w:rPr>
          <w:rFonts w:ascii="仿宋_GB2312" w:eastAsia="仿宋_GB2312" w:hAnsi="仿宋_GB2312" w:cs="仿宋_GB2312"/>
          <w:b/>
          <w:bCs/>
          <w:sz w:val="30"/>
          <w:szCs w:val="30"/>
        </w:rPr>
      </w:pPr>
      <w:r w:rsidRPr="00930526">
        <w:rPr>
          <w:rFonts w:ascii="仿宋_GB2312" w:eastAsia="仿宋_GB2312" w:hAnsi="仿宋_GB2312" w:cs="仿宋_GB2312" w:hint="eastAsia"/>
          <w:b/>
          <w:bCs/>
          <w:sz w:val="30"/>
          <w:szCs w:val="30"/>
        </w:rPr>
        <w:t>第二章 组织机构</w:t>
      </w:r>
    </w:p>
    <w:p w14:paraId="18B40717" w14:textId="77777777" w:rsidR="00185FB7" w:rsidRPr="00930526" w:rsidRDefault="00532449">
      <w:pPr>
        <w:spacing w:line="276" w:lineRule="auto"/>
        <w:ind w:firstLineChars="200" w:firstLine="602"/>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第五条</w:t>
      </w:r>
      <w:r w:rsidRPr="00930526">
        <w:rPr>
          <w:rFonts w:ascii="仿宋_GB2312" w:eastAsia="仿宋_GB2312" w:hAnsi="仿宋_GB2312" w:cs="仿宋_GB2312" w:hint="eastAsia"/>
          <w:sz w:val="30"/>
          <w:szCs w:val="30"/>
        </w:rPr>
        <w:t xml:space="preserve"> 学院成立本科生奖助学金评审工作领导小组，由学院领导班子任组长</w:t>
      </w:r>
      <w:r w:rsidR="007314E7" w:rsidRPr="00930526">
        <w:rPr>
          <w:rFonts w:ascii="仿宋_GB2312" w:eastAsia="仿宋_GB2312" w:hAnsi="仿宋_GB2312" w:cs="仿宋_GB2312" w:hint="eastAsia"/>
          <w:sz w:val="30"/>
          <w:szCs w:val="30"/>
        </w:rPr>
        <w:t>和</w:t>
      </w:r>
      <w:r w:rsidR="007314E7" w:rsidRPr="00930526">
        <w:rPr>
          <w:rFonts w:ascii="仿宋_GB2312" w:eastAsia="仿宋_GB2312" w:hAnsi="仿宋_GB2312" w:cs="仿宋_GB2312"/>
          <w:sz w:val="30"/>
          <w:szCs w:val="30"/>
        </w:rPr>
        <w:t>副组长</w:t>
      </w:r>
      <w:r w:rsidRPr="00930526">
        <w:rPr>
          <w:rFonts w:ascii="仿宋_GB2312" w:eastAsia="仿宋_GB2312" w:hAnsi="仿宋_GB2312" w:cs="仿宋_GB2312" w:hint="eastAsia"/>
          <w:sz w:val="30"/>
          <w:szCs w:val="30"/>
        </w:rPr>
        <w:t>，</w:t>
      </w:r>
      <w:r w:rsidR="007314E7" w:rsidRPr="00930526">
        <w:rPr>
          <w:rFonts w:ascii="仿宋_GB2312" w:eastAsia="仿宋_GB2312" w:hAnsi="仿宋_GB2312" w:cs="仿宋_GB2312" w:hint="eastAsia"/>
          <w:sz w:val="30"/>
          <w:szCs w:val="30"/>
        </w:rPr>
        <w:t>学院</w:t>
      </w:r>
      <w:r w:rsidRPr="00930526">
        <w:rPr>
          <w:rFonts w:ascii="仿宋_GB2312" w:eastAsia="仿宋_GB2312" w:hAnsi="仿宋_GB2312" w:cs="仿宋_GB2312" w:hint="eastAsia"/>
          <w:sz w:val="30"/>
          <w:szCs w:val="30"/>
        </w:rPr>
        <w:t>办公室主任、全体辅导员、教学秘书任组员，具体构成如下：</w:t>
      </w:r>
    </w:p>
    <w:p w14:paraId="4D80C390"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组</w:t>
      </w:r>
      <w:r w:rsidR="007314E7" w:rsidRPr="00930526">
        <w:rPr>
          <w:rFonts w:ascii="仿宋_GB2312" w:eastAsia="仿宋_GB2312" w:hAnsi="仿宋_GB2312" w:cs="仿宋_GB2312" w:hint="eastAsia"/>
          <w:sz w:val="30"/>
          <w:szCs w:val="30"/>
        </w:rPr>
        <w:t xml:space="preserve">  </w:t>
      </w:r>
      <w:r w:rsidRPr="00930526">
        <w:rPr>
          <w:rFonts w:ascii="仿宋_GB2312" w:eastAsia="仿宋_GB2312" w:hAnsi="仿宋_GB2312" w:cs="仿宋_GB2312" w:hint="eastAsia"/>
          <w:sz w:val="30"/>
          <w:szCs w:val="30"/>
        </w:rPr>
        <w:t>长：</w:t>
      </w:r>
      <w:proofErr w:type="gramStart"/>
      <w:r w:rsidRPr="00930526">
        <w:rPr>
          <w:rFonts w:ascii="仿宋_GB2312" w:eastAsia="仿宋_GB2312" w:hAnsi="仿宋_GB2312" w:cs="仿宋_GB2312" w:hint="eastAsia"/>
          <w:sz w:val="30"/>
          <w:szCs w:val="30"/>
        </w:rPr>
        <w:t>苍</w:t>
      </w:r>
      <w:proofErr w:type="gramEnd"/>
      <w:r w:rsidR="007314E7" w:rsidRPr="00930526">
        <w:rPr>
          <w:rFonts w:ascii="仿宋_GB2312" w:eastAsia="仿宋_GB2312" w:hAnsi="仿宋_GB2312" w:cs="仿宋_GB2312" w:hint="eastAsia"/>
          <w:sz w:val="30"/>
          <w:szCs w:val="30"/>
        </w:rPr>
        <w:t xml:space="preserve">  </w:t>
      </w:r>
      <w:r w:rsidRPr="00930526">
        <w:rPr>
          <w:rFonts w:ascii="仿宋_GB2312" w:eastAsia="仿宋_GB2312" w:hAnsi="仿宋_GB2312" w:cs="仿宋_GB2312" w:hint="eastAsia"/>
          <w:sz w:val="30"/>
          <w:szCs w:val="30"/>
        </w:rPr>
        <w:t>海</w:t>
      </w:r>
    </w:p>
    <w:p w14:paraId="5FDB4CB8"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副组长：</w:t>
      </w:r>
      <w:proofErr w:type="gramStart"/>
      <w:r w:rsidRPr="00930526">
        <w:rPr>
          <w:rFonts w:ascii="仿宋_GB2312" w:eastAsia="仿宋_GB2312" w:hAnsi="仿宋_GB2312" w:cs="仿宋_GB2312" w:hint="eastAsia"/>
          <w:sz w:val="30"/>
          <w:szCs w:val="30"/>
        </w:rPr>
        <w:t>殷泽锋</w:t>
      </w:r>
      <w:proofErr w:type="gramEnd"/>
    </w:p>
    <w:p w14:paraId="270C2D63" w14:textId="77777777" w:rsidR="009D6F99" w:rsidRDefault="007314E7">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 xml:space="preserve">组  </w:t>
      </w:r>
      <w:r w:rsidR="00532449" w:rsidRPr="00930526">
        <w:rPr>
          <w:rFonts w:ascii="仿宋_GB2312" w:eastAsia="仿宋_GB2312" w:hAnsi="仿宋_GB2312" w:cs="仿宋_GB2312" w:hint="eastAsia"/>
          <w:sz w:val="30"/>
          <w:szCs w:val="30"/>
        </w:rPr>
        <w:t>员：栾乐萌</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proofErr w:type="gramStart"/>
      <w:r w:rsidR="00532449" w:rsidRPr="00930526">
        <w:rPr>
          <w:rFonts w:ascii="仿宋_GB2312" w:eastAsia="仿宋_GB2312" w:hAnsi="仿宋_GB2312" w:cs="仿宋_GB2312" w:hint="eastAsia"/>
          <w:sz w:val="30"/>
          <w:szCs w:val="30"/>
        </w:rPr>
        <w:t>宋丹黎</w:t>
      </w:r>
      <w:proofErr w:type="gramEnd"/>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00532449" w:rsidRPr="00930526">
        <w:rPr>
          <w:rFonts w:ascii="仿宋_GB2312" w:eastAsia="仿宋_GB2312" w:hAnsi="仿宋_GB2312" w:cs="仿宋_GB2312" w:hint="eastAsia"/>
          <w:sz w:val="30"/>
          <w:szCs w:val="30"/>
        </w:rPr>
        <w:t>高静怡</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00532449" w:rsidRPr="00930526">
        <w:rPr>
          <w:rFonts w:ascii="仿宋_GB2312" w:eastAsia="仿宋_GB2312" w:hAnsi="仿宋_GB2312" w:cs="仿宋_GB2312" w:hint="eastAsia"/>
          <w:sz w:val="30"/>
          <w:szCs w:val="30"/>
        </w:rPr>
        <w:t>李</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00532449" w:rsidRPr="00930526">
        <w:rPr>
          <w:rFonts w:ascii="仿宋_GB2312" w:eastAsia="仿宋_GB2312" w:hAnsi="仿宋_GB2312" w:cs="仿宋_GB2312" w:hint="eastAsia"/>
          <w:sz w:val="30"/>
          <w:szCs w:val="30"/>
        </w:rPr>
        <w:t>显</w:t>
      </w:r>
    </w:p>
    <w:p w14:paraId="7B1B0DC6" w14:textId="5B0C277F" w:rsidR="00185FB7" w:rsidRDefault="00532449" w:rsidP="009D6F99">
      <w:pPr>
        <w:spacing w:line="276" w:lineRule="auto"/>
        <w:ind w:firstLineChars="600" w:firstLine="1800"/>
        <w:rPr>
          <w:rFonts w:ascii="仿宋_GB2312" w:eastAsia="仿宋_GB2312" w:hAnsi="仿宋_GB2312" w:cs="仿宋_GB2312"/>
          <w:sz w:val="30"/>
          <w:szCs w:val="30"/>
        </w:rPr>
      </w:pPr>
      <w:proofErr w:type="gramStart"/>
      <w:r w:rsidRPr="00930526">
        <w:rPr>
          <w:rFonts w:ascii="仿宋_GB2312" w:eastAsia="仿宋_GB2312" w:hAnsi="仿宋_GB2312" w:cs="仿宋_GB2312" w:hint="eastAsia"/>
          <w:sz w:val="30"/>
          <w:szCs w:val="30"/>
        </w:rPr>
        <w:lastRenderedPageBreak/>
        <w:t>郭</w:t>
      </w:r>
      <w:proofErr w:type="gramEnd"/>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Pr="00930526">
        <w:rPr>
          <w:rFonts w:ascii="仿宋_GB2312" w:eastAsia="仿宋_GB2312" w:hAnsi="仿宋_GB2312" w:cs="仿宋_GB2312" w:hint="eastAsia"/>
          <w:sz w:val="30"/>
          <w:szCs w:val="30"/>
        </w:rPr>
        <w:t>南</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Pr="00930526">
        <w:rPr>
          <w:rFonts w:ascii="仿宋_GB2312" w:eastAsia="仿宋_GB2312" w:hAnsi="仿宋_GB2312" w:cs="仿宋_GB2312" w:hint="eastAsia"/>
          <w:sz w:val="30"/>
          <w:szCs w:val="30"/>
        </w:rPr>
        <w:t>王适娴</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Pr="00930526">
        <w:rPr>
          <w:rFonts w:ascii="仿宋_GB2312" w:eastAsia="仿宋_GB2312" w:hAnsi="仿宋_GB2312" w:cs="仿宋_GB2312" w:hint="eastAsia"/>
          <w:sz w:val="30"/>
          <w:szCs w:val="30"/>
        </w:rPr>
        <w:t>林</w:t>
      </w:r>
      <w:r w:rsidR="009D6F99">
        <w:rPr>
          <w:rFonts w:ascii="仿宋_GB2312" w:eastAsia="仿宋_GB2312" w:hAnsi="仿宋_GB2312" w:cs="仿宋_GB2312" w:hint="eastAsia"/>
          <w:sz w:val="30"/>
          <w:szCs w:val="30"/>
        </w:rPr>
        <w:t xml:space="preserve"> </w:t>
      </w:r>
      <w:r w:rsidR="009D6F99">
        <w:rPr>
          <w:rFonts w:ascii="仿宋_GB2312" w:eastAsia="仿宋_GB2312" w:hAnsi="仿宋_GB2312" w:cs="仿宋_GB2312"/>
          <w:sz w:val="30"/>
          <w:szCs w:val="30"/>
        </w:rPr>
        <w:t xml:space="preserve"> </w:t>
      </w:r>
      <w:r w:rsidRPr="00930526">
        <w:rPr>
          <w:rFonts w:ascii="仿宋_GB2312" w:eastAsia="仿宋_GB2312" w:hAnsi="仿宋_GB2312" w:cs="仿宋_GB2312" w:hint="eastAsia"/>
          <w:sz w:val="30"/>
          <w:szCs w:val="30"/>
        </w:rPr>
        <w:t>孟</w:t>
      </w:r>
    </w:p>
    <w:p w14:paraId="7C5408A0" w14:textId="77777777" w:rsidR="00594277" w:rsidRPr="00930526" w:rsidRDefault="00594277" w:rsidP="00594277">
      <w:pPr>
        <w:spacing w:line="276" w:lineRule="auto"/>
        <w:rPr>
          <w:rFonts w:ascii="仿宋_GB2312" w:eastAsia="仿宋_GB2312" w:hAnsi="仿宋_GB2312" w:cs="仿宋_GB2312"/>
          <w:sz w:val="30"/>
          <w:szCs w:val="30"/>
        </w:rPr>
      </w:pPr>
    </w:p>
    <w:p w14:paraId="57EC6A73" w14:textId="308FCFFD" w:rsidR="00185FB7" w:rsidRPr="00930526" w:rsidRDefault="00010559">
      <w:pPr>
        <w:numPr>
          <w:ilvl w:val="0"/>
          <w:numId w:val="1"/>
        </w:numPr>
        <w:spacing w:line="276" w:lineRule="auto"/>
        <w:ind w:firstLineChars="20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r w:rsidR="00532449" w:rsidRPr="00930526">
        <w:rPr>
          <w:rFonts w:ascii="仿宋_GB2312" w:eastAsia="仿宋_GB2312" w:hAnsi="仿宋_GB2312" w:cs="仿宋_GB2312" w:hint="eastAsia"/>
          <w:b/>
          <w:bCs/>
          <w:sz w:val="30"/>
          <w:szCs w:val="30"/>
        </w:rPr>
        <w:t>基本申请条件</w:t>
      </w:r>
    </w:p>
    <w:p w14:paraId="23BCB1FE" w14:textId="77777777" w:rsidR="00185FB7" w:rsidRPr="00930526" w:rsidRDefault="00532449">
      <w:pPr>
        <w:spacing w:line="276" w:lineRule="auto"/>
        <w:ind w:firstLineChars="200" w:firstLine="602"/>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 xml:space="preserve">第六条 </w:t>
      </w:r>
      <w:r w:rsidRPr="00930526">
        <w:rPr>
          <w:rFonts w:ascii="仿宋_GB2312" w:eastAsia="仿宋_GB2312" w:hAnsi="仿宋_GB2312" w:cs="仿宋_GB2312" w:hint="eastAsia"/>
          <w:sz w:val="30"/>
          <w:szCs w:val="30"/>
        </w:rPr>
        <w:t>本科生国家励志奖学金基本申请条件：</w:t>
      </w:r>
    </w:p>
    <w:p w14:paraId="768AD770"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（一）具有中华人民共和国国籍；</w:t>
      </w:r>
    </w:p>
    <w:p w14:paraId="4777E90F"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（二）热爱社会主义祖国，拥护中国共产党的领导；</w:t>
      </w:r>
    </w:p>
    <w:p w14:paraId="5E34CA93" w14:textId="7E8218F0"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（三）遵守宪法和法律，遵守学校各项规章制度</w:t>
      </w:r>
      <w:r w:rsidR="00930526">
        <w:rPr>
          <w:rFonts w:ascii="仿宋_GB2312" w:eastAsia="仿宋_GB2312" w:hAnsi="仿宋_GB2312" w:cs="仿宋_GB2312" w:hint="eastAsia"/>
          <w:sz w:val="30"/>
          <w:szCs w:val="30"/>
        </w:rPr>
        <w:t>，无违规记录</w:t>
      </w:r>
      <w:r w:rsidR="00930526" w:rsidRPr="0044772F">
        <w:rPr>
          <w:rFonts w:ascii="仿宋_GB2312" w:eastAsia="仿宋_GB2312" w:hAnsi="仿宋_GB2312" w:cs="仿宋_GB2312" w:hint="eastAsia"/>
          <w:sz w:val="30"/>
          <w:szCs w:val="30"/>
        </w:rPr>
        <w:t>；</w:t>
      </w:r>
    </w:p>
    <w:p w14:paraId="2A4C5959" w14:textId="583F39BE"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（四）诚实守信</w:t>
      </w:r>
      <w:r w:rsidR="0011170A">
        <w:rPr>
          <w:rFonts w:ascii="仿宋_GB2312" w:eastAsia="仿宋_GB2312" w:hAnsi="仿宋_GB2312" w:cs="仿宋_GB2312" w:hint="eastAsia"/>
          <w:sz w:val="30"/>
          <w:szCs w:val="30"/>
        </w:rPr>
        <w:t>，</w:t>
      </w:r>
      <w:r w:rsidRPr="00930526">
        <w:rPr>
          <w:rFonts w:ascii="仿宋_GB2312" w:eastAsia="仿宋_GB2312" w:hAnsi="仿宋_GB2312" w:cs="仿宋_GB2312" w:hint="eastAsia"/>
          <w:sz w:val="30"/>
          <w:szCs w:val="30"/>
        </w:rPr>
        <w:t>道德品质优良；</w:t>
      </w:r>
    </w:p>
    <w:p w14:paraId="4E0C6D0B"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（五）在校期间学习成绩优异；</w:t>
      </w:r>
    </w:p>
    <w:p w14:paraId="4DC0244C"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（六）家庭经济困难，生活简朴，参评学年已认定为家庭经济困难学生。</w:t>
      </w:r>
    </w:p>
    <w:p w14:paraId="5F3D67A0" w14:textId="77777777" w:rsidR="00185FB7" w:rsidRPr="00930526" w:rsidRDefault="00532449">
      <w:pPr>
        <w:spacing w:line="276" w:lineRule="auto"/>
        <w:ind w:firstLineChars="200" w:firstLine="602"/>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第七条</w:t>
      </w:r>
      <w:r w:rsidRPr="00930526">
        <w:rPr>
          <w:rFonts w:ascii="仿宋_GB2312" w:eastAsia="仿宋_GB2312" w:hAnsi="仿宋_GB2312" w:cs="仿宋_GB2312" w:hint="eastAsia"/>
          <w:sz w:val="30"/>
          <w:szCs w:val="30"/>
        </w:rPr>
        <w:t xml:space="preserve"> 在评选学年内，有下列情况之一者不得申请本科生</w:t>
      </w:r>
      <w:proofErr w:type="gramStart"/>
      <w:r w:rsidRPr="00930526">
        <w:rPr>
          <w:rFonts w:ascii="仿宋_GB2312" w:eastAsia="仿宋_GB2312" w:hAnsi="仿宋_GB2312" w:cs="仿宋_GB2312" w:hint="eastAsia"/>
          <w:sz w:val="30"/>
          <w:szCs w:val="30"/>
        </w:rPr>
        <w:t>国家国家</w:t>
      </w:r>
      <w:proofErr w:type="gramEnd"/>
      <w:r w:rsidRPr="00930526">
        <w:rPr>
          <w:rFonts w:ascii="仿宋_GB2312" w:eastAsia="仿宋_GB2312" w:hAnsi="仿宋_GB2312" w:cs="仿宋_GB2312" w:hint="eastAsia"/>
          <w:sz w:val="30"/>
          <w:szCs w:val="30"/>
        </w:rPr>
        <w:t>励志奖学金：</w:t>
      </w:r>
    </w:p>
    <w:p w14:paraId="51BD542B"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（一）违反国家法律法规，违反学校校纪校规未解除处分者；</w:t>
      </w:r>
    </w:p>
    <w:p w14:paraId="6752D6CD"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（二）有学术不端行为者；</w:t>
      </w:r>
    </w:p>
    <w:p w14:paraId="700766DD"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（三）所学课程有不及格重修或补考者；</w:t>
      </w:r>
    </w:p>
    <w:p w14:paraId="670217CE"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（四）无故未参加学校正常考试或缓考者；</w:t>
      </w:r>
    </w:p>
    <w:p w14:paraId="56582CDA" w14:textId="77777777" w:rsidR="00185FB7" w:rsidRPr="00930526"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（五）处于休学或保留学籍期间；</w:t>
      </w:r>
    </w:p>
    <w:p w14:paraId="0FBD7A12" w14:textId="301EB301" w:rsidR="00185FB7" w:rsidRDefault="00532449">
      <w:pPr>
        <w:spacing w:line="276" w:lineRule="auto"/>
        <w:ind w:firstLineChars="200" w:firstLine="600"/>
        <w:rPr>
          <w:rFonts w:ascii="仿宋_GB2312" w:eastAsia="仿宋_GB2312" w:hAnsi="仿宋_GB2312" w:cs="仿宋_GB2312"/>
          <w:sz w:val="30"/>
          <w:szCs w:val="30"/>
        </w:rPr>
      </w:pPr>
      <w:r w:rsidRPr="00930526">
        <w:rPr>
          <w:rFonts w:ascii="仿宋_GB2312" w:eastAsia="仿宋_GB2312" w:hAnsi="仿宋_GB2312" w:cs="仿宋_GB2312" w:hint="eastAsia"/>
          <w:sz w:val="30"/>
          <w:szCs w:val="30"/>
        </w:rPr>
        <w:t>（六）超出规定学制年限者。</w:t>
      </w:r>
    </w:p>
    <w:p w14:paraId="24C5F9AE" w14:textId="77777777" w:rsidR="00C25407" w:rsidRPr="00930526" w:rsidRDefault="00C25407">
      <w:pPr>
        <w:spacing w:line="276" w:lineRule="auto"/>
        <w:ind w:firstLineChars="200" w:firstLine="600"/>
        <w:rPr>
          <w:rFonts w:ascii="仿宋_GB2312" w:eastAsia="仿宋_GB2312" w:hAnsi="仿宋_GB2312" w:cs="仿宋_GB2312"/>
          <w:sz w:val="30"/>
          <w:szCs w:val="30"/>
        </w:rPr>
      </w:pPr>
    </w:p>
    <w:p w14:paraId="7300B3F7" w14:textId="77777777" w:rsidR="00185FB7" w:rsidRPr="00930526" w:rsidRDefault="00532449">
      <w:pPr>
        <w:spacing w:line="276" w:lineRule="auto"/>
        <w:ind w:firstLineChars="200" w:firstLine="602"/>
        <w:jc w:val="center"/>
        <w:rPr>
          <w:rFonts w:ascii="仿宋_GB2312" w:eastAsia="仿宋_GB2312" w:hAnsi="仿宋_GB2312" w:cs="仿宋_GB2312"/>
          <w:b/>
          <w:bCs/>
          <w:sz w:val="30"/>
          <w:szCs w:val="30"/>
        </w:rPr>
      </w:pPr>
      <w:r w:rsidRPr="00930526">
        <w:rPr>
          <w:rFonts w:ascii="仿宋_GB2312" w:eastAsia="仿宋_GB2312" w:hAnsi="仿宋_GB2312" w:cs="仿宋_GB2312" w:hint="eastAsia"/>
          <w:b/>
          <w:bCs/>
          <w:sz w:val="30"/>
          <w:szCs w:val="30"/>
        </w:rPr>
        <w:t>第四章 奖励标准</w:t>
      </w:r>
    </w:p>
    <w:p w14:paraId="7D050A1B" w14:textId="77777777" w:rsidR="00185FB7" w:rsidRPr="00930526" w:rsidRDefault="00532449">
      <w:pPr>
        <w:spacing w:line="276" w:lineRule="auto"/>
        <w:ind w:firstLineChars="200" w:firstLine="602"/>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第八条</w:t>
      </w:r>
      <w:r w:rsidRPr="00930526">
        <w:rPr>
          <w:rFonts w:ascii="仿宋_GB2312" w:eastAsia="仿宋_GB2312" w:hAnsi="仿宋_GB2312" w:cs="仿宋_GB2312" w:hint="eastAsia"/>
          <w:sz w:val="30"/>
          <w:szCs w:val="30"/>
        </w:rPr>
        <w:t xml:space="preserve"> 本科生国家励志奖学金的奖励标准为每年每人5000元。</w:t>
      </w:r>
    </w:p>
    <w:p w14:paraId="4561A5EB" w14:textId="0C970FE2" w:rsidR="00185FB7" w:rsidRDefault="00532449">
      <w:pPr>
        <w:spacing w:line="276" w:lineRule="auto"/>
        <w:ind w:firstLineChars="200" w:firstLine="602"/>
        <w:rPr>
          <w:rFonts w:ascii="仿宋_GB2312" w:eastAsia="仿宋_GB2312" w:hAnsi="仿宋_GB2312" w:cs="仿宋_GB2312"/>
          <w:color w:val="000000"/>
          <w:sz w:val="30"/>
          <w:szCs w:val="30"/>
        </w:rPr>
      </w:pPr>
      <w:r w:rsidRPr="00930526">
        <w:rPr>
          <w:rFonts w:ascii="仿宋_GB2312" w:eastAsia="仿宋_GB2312" w:hAnsi="仿宋_GB2312" w:cs="仿宋_GB2312" w:hint="eastAsia"/>
          <w:b/>
          <w:bCs/>
          <w:sz w:val="30"/>
          <w:szCs w:val="30"/>
        </w:rPr>
        <w:lastRenderedPageBreak/>
        <w:t>第九条</w:t>
      </w:r>
      <w:r w:rsidRPr="00930526">
        <w:rPr>
          <w:rFonts w:ascii="仿宋_GB2312" w:eastAsia="仿宋_GB2312" w:hAnsi="仿宋_GB2312" w:cs="仿宋_GB2312" w:hint="eastAsia"/>
          <w:sz w:val="30"/>
          <w:szCs w:val="30"/>
        </w:rPr>
        <w:t xml:space="preserve"> 同一学年内，</w:t>
      </w:r>
      <w:r w:rsidRPr="00930526">
        <w:rPr>
          <w:rFonts w:ascii="仿宋_GB2312" w:eastAsia="仿宋_GB2312" w:hAnsi="仿宋_GB2312" w:cs="仿宋_GB2312" w:hint="eastAsia"/>
          <w:color w:val="000000"/>
          <w:sz w:val="30"/>
          <w:szCs w:val="30"/>
        </w:rPr>
        <w:t>申请国家励志奖学金的学生可以同时申请并获得国家助学金，但不能同时获得国家奖学金。</w:t>
      </w:r>
    </w:p>
    <w:p w14:paraId="1A490D1F" w14:textId="77777777" w:rsidR="0011170A" w:rsidRPr="00930526" w:rsidRDefault="0011170A">
      <w:pPr>
        <w:spacing w:line="276" w:lineRule="auto"/>
        <w:ind w:firstLineChars="200" w:firstLine="600"/>
        <w:rPr>
          <w:rFonts w:ascii="仿宋_GB2312" w:eastAsia="仿宋_GB2312" w:hAnsi="仿宋_GB2312" w:cs="仿宋_GB2312"/>
          <w:color w:val="000000"/>
          <w:sz w:val="30"/>
          <w:szCs w:val="30"/>
        </w:rPr>
      </w:pPr>
    </w:p>
    <w:p w14:paraId="5DEBD937" w14:textId="526146B5" w:rsidR="0011170A" w:rsidRPr="0044772F" w:rsidRDefault="00532449" w:rsidP="0011170A">
      <w:pPr>
        <w:spacing w:line="276" w:lineRule="auto"/>
        <w:jc w:val="center"/>
        <w:rPr>
          <w:rFonts w:ascii="仿宋_GB2312" w:eastAsia="仿宋_GB2312" w:hAnsi="仿宋_GB2312" w:cs="仿宋_GB2312"/>
          <w:b/>
          <w:bCs/>
          <w:color w:val="000000"/>
          <w:sz w:val="30"/>
          <w:szCs w:val="30"/>
        </w:rPr>
      </w:pPr>
      <w:r w:rsidRPr="00930526">
        <w:rPr>
          <w:rFonts w:ascii="仿宋_GB2312" w:eastAsia="仿宋_GB2312" w:hAnsi="仿宋_GB2312" w:cs="仿宋_GB2312" w:hint="eastAsia"/>
          <w:b/>
          <w:bCs/>
          <w:color w:val="000000"/>
          <w:sz w:val="30"/>
          <w:szCs w:val="30"/>
        </w:rPr>
        <w:t>第五章</w:t>
      </w:r>
      <w:r w:rsidR="0011170A">
        <w:rPr>
          <w:rFonts w:ascii="仿宋_GB2312" w:eastAsia="仿宋_GB2312" w:hAnsi="仿宋_GB2312" w:cs="仿宋_GB2312" w:hint="eastAsia"/>
          <w:b/>
          <w:bCs/>
          <w:color w:val="000000"/>
          <w:sz w:val="30"/>
          <w:szCs w:val="30"/>
        </w:rPr>
        <w:t xml:space="preserve"> </w:t>
      </w:r>
      <w:r w:rsidR="0011170A" w:rsidRPr="0044772F">
        <w:rPr>
          <w:rFonts w:ascii="仿宋_GB2312" w:eastAsia="仿宋_GB2312" w:hAnsi="仿宋_GB2312" w:cs="仿宋_GB2312" w:hint="eastAsia"/>
          <w:b/>
          <w:bCs/>
          <w:color w:val="000000"/>
          <w:sz w:val="30"/>
          <w:szCs w:val="30"/>
        </w:rPr>
        <w:t>名额分配</w:t>
      </w:r>
    </w:p>
    <w:p w14:paraId="3BF90ACB" w14:textId="4BF5818C" w:rsidR="0011170A" w:rsidRDefault="0011170A" w:rsidP="0011170A">
      <w:pPr>
        <w:spacing w:line="276" w:lineRule="auto"/>
        <w:ind w:firstLineChars="200" w:firstLine="602"/>
        <w:rPr>
          <w:rFonts w:ascii="仿宋_GB2312" w:eastAsia="仿宋_GB2312" w:hAnsi="仿宋_GB2312" w:cs="仿宋_GB2312"/>
          <w:sz w:val="30"/>
          <w:szCs w:val="30"/>
        </w:rPr>
      </w:pPr>
      <w:r w:rsidRPr="0044772F">
        <w:rPr>
          <w:rFonts w:ascii="仿宋_GB2312" w:eastAsia="仿宋_GB2312" w:hAnsi="仿宋_GB2312" w:cs="仿宋_GB2312" w:hint="eastAsia"/>
          <w:b/>
          <w:bCs/>
          <w:sz w:val="30"/>
          <w:szCs w:val="30"/>
        </w:rPr>
        <w:t>第十条</w:t>
      </w:r>
      <w:r w:rsidRPr="0044772F">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依据学校</w:t>
      </w:r>
      <w:r w:rsidRPr="0044772F">
        <w:rPr>
          <w:rFonts w:ascii="仿宋_GB2312" w:eastAsia="仿宋_GB2312" w:hAnsi="仿宋_GB2312" w:cs="仿宋_GB2312" w:hint="eastAsia"/>
          <w:sz w:val="30"/>
          <w:szCs w:val="30"/>
        </w:rPr>
        <w:t>下达我院的国家</w:t>
      </w:r>
      <w:r>
        <w:rPr>
          <w:rFonts w:ascii="仿宋_GB2312" w:eastAsia="仿宋_GB2312" w:hAnsi="仿宋_GB2312" w:cs="仿宋_GB2312" w:hint="eastAsia"/>
          <w:sz w:val="30"/>
          <w:szCs w:val="30"/>
        </w:rPr>
        <w:t>励志</w:t>
      </w:r>
      <w:r w:rsidRPr="0044772F">
        <w:rPr>
          <w:rFonts w:ascii="仿宋_GB2312" w:eastAsia="仿宋_GB2312" w:hAnsi="仿宋_GB2312" w:cs="仿宋_GB2312" w:hint="eastAsia"/>
          <w:sz w:val="30"/>
          <w:szCs w:val="30"/>
        </w:rPr>
        <w:t>奖学金名额进行</w:t>
      </w:r>
      <w:r w:rsidRPr="0044772F">
        <w:rPr>
          <w:rFonts w:ascii="仿宋_GB2312" w:eastAsia="仿宋_GB2312" w:hAnsi="仿宋_GB2312" w:cs="仿宋_GB2312" w:hint="eastAsia"/>
          <w:color w:val="000000"/>
          <w:sz w:val="30"/>
          <w:szCs w:val="30"/>
        </w:rPr>
        <w:t>等</w:t>
      </w:r>
      <w:r w:rsidRPr="0044772F">
        <w:rPr>
          <w:rFonts w:ascii="仿宋_GB2312" w:eastAsia="仿宋_GB2312" w:hAnsi="仿宋_GB2312" w:cs="仿宋_GB2312" w:hint="eastAsia"/>
          <w:sz w:val="30"/>
          <w:szCs w:val="30"/>
        </w:rPr>
        <w:t>额评选</w:t>
      </w:r>
      <w:r>
        <w:rPr>
          <w:rFonts w:ascii="仿宋_GB2312" w:eastAsia="仿宋_GB2312" w:hAnsi="仿宋_GB2312" w:cs="仿宋_GB2312" w:hint="eastAsia"/>
          <w:sz w:val="30"/>
          <w:szCs w:val="30"/>
        </w:rPr>
        <w:t>。</w:t>
      </w:r>
    </w:p>
    <w:tbl>
      <w:tblPr>
        <w:tblStyle w:val="aa"/>
        <w:tblW w:w="0" w:type="auto"/>
        <w:tblInd w:w="959" w:type="dxa"/>
        <w:tblLook w:val="04A0" w:firstRow="1" w:lastRow="0" w:firstColumn="1" w:lastColumn="0" w:noHBand="0" w:noVBand="1"/>
      </w:tblPr>
      <w:tblGrid>
        <w:gridCol w:w="3898"/>
        <w:gridCol w:w="3898"/>
      </w:tblGrid>
      <w:tr w:rsidR="00316F1C" w:rsidRPr="00316F1C" w14:paraId="2B613CCF" w14:textId="77777777" w:rsidTr="00B6799A">
        <w:tc>
          <w:tcPr>
            <w:tcW w:w="3898" w:type="dxa"/>
            <w:vAlign w:val="center"/>
          </w:tcPr>
          <w:p w14:paraId="5C1FD23B" w14:textId="77777777" w:rsidR="0011170A" w:rsidRPr="00316F1C" w:rsidRDefault="0011170A" w:rsidP="00B6799A">
            <w:pPr>
              <w:spacing w:line="276" w:lineRule="auto"/>
              <w:jc w:val="center"/>
              <w:rPr>
                <w:rFonts w:ascii="仿宋_GB2312" w:eastAsia="仿宋_GB2312" w:hAnsi="仿宋_GB2312" w:cs="仿宋_GB2312"/>
                <w:b/>
                <w:bCs/>
                <w:color w:val="000000" w:themeColor="text1"/>
                <w:sz w:val="30"/>
                <w:szCs w:val="30"/>
              </w:rPr>
            </w:pPr>
            <w:r w:rsidRPr="00316F1C">
              <w:rPr>
                <w:rFonts w:ascii="仿宋_GB2312" w:eastAsia="仿宋_GB2312" w:hAnsi="仿宋_GB2312" w:cs="仿宋_GB2312" w:hint="eastAsia"/>
                <w:b/>
                <w:bCs/>
                <w:color w:val="000000" w:themeColor="text1"/>
                <w:sz w:val="30"/>
                <w:szCs w:val="30"/>
              </w:rPr>
              <w:t xml:space="preserve">年 </w:t>
            </w:r>
            <w:r w:rsidRPr="00316F1C">
              <w:rPr>
                <w:rFonts w:ascii="仿宋_GB2312" w:eastAsia="仿宋_GB2312" w:hAnsi="仿宋_GB2312" w:cs="仿宋_GB2312"/>
                <w:b/>
                <w:bCs/>
                <w:color w:val="000000" w:themeColor="text1"/>
                <w:sz w:val="30"/>
                <w:szCs w:val="30"/>
              </w:rPr>
              <w:t xml:space="preserve"> </w:t>
            </w:r>
            <w:r w:rsidRPr="00316F1C">
              <w:rPr>
                <w:rFonts w:ascii="仿宋_GB2312" w:eastAsia="仿宋_GB2312" w:hAnsi="仿宋_GB2312" w:cs="仿宋_GB2312" w:hint="eastAsia"/>
                <w:b/>
                <w:bCs/>
                <w:color w:val="000000" w:themeColor="text1"/>
                <w:sz w:val="30"/>
                <w:szCs w:val="30"/>
              </w:rPr>
              <w:t>级</w:t>
            </w:r>
          </w:p>
        </w:tc>
        <w:tc>
          <w:tcPr>
            <w:tcW w:w="3898" w:type="dxa"/>
            <w:vAlign w:val="center"/>
          </w:tcPr>
          <w:p w14:paraId="4BD0FC06" w14:textId="77777777" w:rsidR="0011170A" w:rsidRPr="00316F1C" w:rsidRDefault="0011170A" w:rsidP="00B6799A">
            <w:pPr>
              <w:spacing w:line="276" w:lineRule="auto"/>
              <w:jc w:val="center"/>
              <w:rPr>
                <w:rFonts w:ascii="仿宋_GB2312" w:eastAsia="仿宋_GB2312" w:hAnsi="仿宋_GB2312" w:cs="仿宋_GB2312"/>
                <w:b/>
                <w:bCs/>
                <w:color w:val="000000" w:themeColor="text1"/>
                <w:sz w:val="30"/>
                <w:szCs w:val="30"/>
              </w:rPr>
            </w:pPr>
            <w:r w:rsidRPr="00316F1C">
              <w:rPr>
                <w:rFonts w:ascii="仿宋_GB2312" w:eastAsia="仿宋_GB2312" w:hAnsi="仿宋_GB2312" w:cs="仿宋_GB2312" w:hint="eastAsia"/>
                <w:b/>
                <w:bCs/>
                <w:color w:val="000000" w:themeColor="text1"/>
                <w:sz w:val="30"/>
                <w:szCs w:val="30"/>
              </w:rPr>
              <w:t>名额分配</w:t>
            </w:r>
          </w:p>
        </w:tc>
      </w:tr>
      <w:tr w:rsidR="00316F1C" w:rsidRPr="00316F1C" w14:paraId="79130688" w14:textId="77777777" w:rsidTr="00B6799A">
        <w:tc>
          <w:tcPr>
            <w:tcW w:w="3898" w:type="dxa"/>
            <w:vAlign w:val="center"/>
          </w:tcPr>
          <w:p w14:paraId="4C66A7BE" w14:textId="77777777" w:rsidR="0011170A" w:rsidRPr="00316F1C" w:rsidRDefault="0011170A"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2017级本科</w:t>
            </w:r>
          </w:p>
        </w:tc>
        <w:tc>
          <w:tcPr>
            <w:tcW w:w="3898" w:type="dxa"/>
            <w:vAlign w:val="center"/>
          </w:tcPr>
          <w:p w14:paraId="193DF5FF" w14:textId="326688EC" w:rsidR="0011170A" w:rsidRPr="00316F1C" w:rsidRDefault="00316F1C"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8</w:t>
            </w:r>
          </w:p>
        </w:tc>
      </w:tr>
      <w:tr w:rsidR="00316F1C" w:rsidRPr="00316F1C" w14:paraId="573C2561" w14:textId="77777777" w:rsidTr="00B6799A">
        <w:tc>
          <w:tcPr>
            <w:tcW w:w="3898" w:type="dxa"/>
            <w:vAlign w:val="center"/>
          </w:tcPr>
          <w:p w14:paraId="69EE99DF" w14:textId="77777777" w:rsidR="0011170A" w:rsidRPr="00316F1C" w:rsidRDefault="0011170A"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2018级本科</w:t>
            </w:r>
          </w:p>
        </w:tc>
        <w:tc>
          <w:tcPr>
            <w:tcW w:w="3898" w:type="dxa"/>
            <w:vAlign w:val="center"/>
          </w:tcPr>
          <w:p w14:paraId="0191F3A1" w14:textId="229F8AF8" w:rsidR="0011170A" w:rsidRPr="00316F1C" w:rsidRDefault="00316F1C"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4</w:t>
            </w:r>
          </w:p>
        </w:tc>
      </w:tr>
      <w:tr w:rsidR="00316F1C" w:rsidRPr="00316F1C" w14:paraId="192712D3" w14:textId="77777777" w:rsidTr="00B6799A">
        <w:tc>
          <w:tcPr>
            <w:tcW w:w="3898" w:type="dxa"/>
            <w:vAlign w:val="center"/>
          </w:tcPr>
          <w:p w14:paraId="3972D56E" w14:textId="77777777" w:rsidR="0011170A" w:rsidRPr="00316F1C" w:rsidRDefault="0011170A"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2019级本科</w:t>
            </w:r>
          </w:p>
        </w:tc>
        <w:tc>
          <w:tcPr>
            <w:tcW w:w="3898" w:type="dxa"/>
            <w:vAlign w:val="center"/>
          </w:tcPr>
          <w:p w14:paraId="05729E14" w14:textId="5DA31FA3" w:rsidR="0011170A" w:rsidRPr="00316F1C" w:rsidRDefault="00316F1C"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3</w:t>
            </w:r>
          </w:p>
        </w:tc>
      </w:tr>
      <w:tr w:rsidR="00316F1C" w:rsidRPr="00316F1C" w14:paraId="2752674B" w14:textId="77777777" w:rsidTr="00B6799A">
        <w:tc>
          <w:tcPr>
            <w:tcW w:w="3898" w:type="dxa"/>
            <w:vAlign w:val="center"/>
          </w:tcPr>
          <w:p w14:paraId="0B09ECEA" w14:textId="77777777" w:rsidR="0011170A" w:rsidRPr="00316F1C" w:rsidRDefault="0011170A"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 xml:space="preserve">合 </w:t>
            </w:r>
            <w:r w:rsidRPr="00316F1C">
              <w:rPr>
                <w:rFonts w:ascii="仿宋_GB2312" w:eastAsia="仿宋_GB2312" w:hAnsi="仿宋_GB2312" w:cs="仿宋_GB2312"/>
                <w:color w:val="000000" w:themeColor="text1"/>
                <w:sz w:val="30"/>
                <w:szCs w:val="30"/>
              </w:rPr>
              <w:t xml:space="preserve"> </w:t>
            </w:r>
            <w:r w:rsidRPr="00316F1C">
              <w:rPr>
                <w:rFonts w:ascii="仿宋_GB2312" w:eastAsia="仿宋_GB2312" w:hAnsi="仿宋_GB2312" w:cs="仿宋_GB2312" w:hint="eastAsia"/>
                <w:color w:val="000000" w:themeColor="text1"/>
                <w:sz w:val="30"/>
                <w:szCs w:val="30"/>
              </w:rPr>
              <w:t>计</w:t>
            </w:r>
          </w:p>
        </w:tc>
        <w:tc>
          <w:tcPr>
            <w:tcW w:w="3898" w:type="dxa"/>
            <w:vAlign w:val="center"/>
          </w:tcPr>
          <w:p w14:paraId="16D292B2" w14:textId="0D4B372C" w:rsidR="0011170A" w:rsidRPr="00316F1C" w:rsidRDefault="0011170A" w:rsidP="00B6799A">
            <w:pPr>
              <w:spacing w:line="276" w:lineRule="auto"/>
              <w:jc w:val="center"/>
              <w:rPr>
                <w:rFonts w:ascii="仿宋_GB2312" w:eastAsia="仿宋_GB2312" w:hAnsi="仿宋_GB2312" w:cs="仿宋_GB2312"/>
                <w:color w:val="000000" w:themeColor="text1"/>
                <w:sz w:val="30"/>
                <w:szCs w:val="30"/>
              </w:rPr>
            </w:pPr>
            <w:r w:rsidRPr="00316F1C">
              <w:rPr>
                <w:rFonts w:ascii="仿宋_GB2312" w:eastAsia="仿宋_GB2312" w:hAnsi="仿宋_GB2312" w:cs="仿宋_GB2312" w:hint="eastAsia"/>
                <w:color w:val="000000" w:themeColor="text1"/>
                <w:sz w:val="30"/>
                <w:szCs w:val="30"/>
              </w:rPr>
              <w:t>15</w:t>
            </w:r>
          </w:p>
        </w:tc>
      </w:tr>
    </w:tbl>
    <w:p w14:paraId="077535EA" w14:textId="77777777" w:rsidR="0011170A" w:rsidRDefault="0011170A" w:rsidP="0011170A">
      <w:pPr>
        <w:spacing w:line="276" w:lineRule="auto"/>
        <w:jc w:val="center"/>
        <w:rPr>
          <w:rFonts w:ascii="仿宋_GB2312" w:eastAsia="仿宋_GB2312" w:hAnsi="仿宋_GB2312" w:cs="仿宋_GB2312"/>
          <w:b/>
          <w:bCs/>
          <w:color w:val="000000"/>
          <w:sz w:val="30"/>
          <w:szCs w:val="30"/>
        </w:rPr>
      </w:pPr>
    </w:p>
    <w:p w14:paraId="4E2708CE" w14:textId="7FA45207" w:rsidR="00185FB7" w:rsidRPr="00930526" w:rsidRDefault="0011170A" w:rsidP="0011170A">
      <w:pPr>
        <w:spacing w:line="276" w:lineRule="auto"/>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 xml:space="preserve">第六章 </w:t>
      </w:r>
      <w:r w:rsidR="00532449" w:rsidRPr="00930526">
        <w:rPr>
          <w:rFonts w:ascii="仿宋_GB2312" w:eastAsia="仿宋_GB2312" w:hAnsi="仿宋_GB2312" w:cs="仿宋_GB2312" w:hint="eastAsia"/>
          <w:b/>
          <w:bCs/>
          <w:color w:val="000000"/>
          <w:sz w:val="30"/>
          <w:szCs w:val="30"/>
        </w:rPr>
        <w:t>评定条件</w:t>
      </w:r>
    </w:p>
    <w:p w14:paraId="4A8997E8" w14:textId="70E8576E" w:rsidR="00185FB7" w:rsidRPr="00930526" w:rsidRDefault="00532449">
      <w:pPr>
        <w:spacing w:line="276" w:lineRule="auto"/>
        <w:ind w:firstLineChars="200" w:firstLine="602"/>
        <w:rPr>
          <w:rFonts w:ascii="仿宋_GB2312" w:eastAsia="仿宋_GB2312" w:hAnsi="仿宋_GB2312" w:cs="仿宋_GB2312"/>
          <w:color w:val="000000"/>
          <w:sz w:val="30"/>
          <w:szCs w:val="30"/>
        </w:rPr>
      </w:pPr>
      <w:r w:rsidRPr="00930526">
        <w:rPr>
          <w:rFonts w:ascii="仿宋_GB2312" w:eastAsia="仿宋_GB2312" w:hAnsi="仿宋_GB2312" w:cs="仿宋_GB2312" w:hint="eastAsia"/>
          <w:b/>
          <w:bCs/>
          <w:color w:val="000000"/>
          <w:sz w:val="30"/>
          <w:szCs w:val="30"/>
        </w:rPr>
        <w:t>第十</w:t>
      </w:r>
      <w:r w:rsidR="0011170A">
        <w:rPr>
          <w:rFonts w:ascii="仿宋_GB2312" w:eastAsia="仿宋_GB2312" w:hAnsi="仿宋_GB2312" w:cs="仿宋_GB2312" w:hint="eastAsia"/>
          <w:b/>
          <w:bCs/>
          <w:color w:val="000000"/>
          <w:sz w:val="30"/>
          <w:szCs w:val="30"/>
        </w:rPr>
        <w:t>一</w:t>
      </w:r>
      <w:r w:rsidRPr="00930526">
        <w:rPr>
          <w:rFonts w:ascii="仿宋_GB2312" w:eastAsia="仿宋_GB2312" w:hAnsi="仿宋_GB2312" w:cs="仿宋_GB2312" w:hint="eastAsia"/>
          <w:b/>
          <w:bCs/>
          <w:color w:val="000000"/>
          <w:sz w:val="30"/>
          <w:szCs w:val="30"/>
        </w:rPr>
        <w:t xml:space="preserve">条 </w:t>
      </w:r>
      <w:r w:rsidRPr="00930526">
        <w:rPr>
          <w:rFonts w:ascii="仿宋_GB2312" w:eastAsia="仿宋_GB2312" w:hAnsi="仿宋_GB2312" w:cs="仿宋_GB2312" w:hint="eastAsia"/>
          <w:color w:val="000000"/>
          <w:sz w:val="30"/>
          <w:szCs w:val="30"/>
        </w:rPr>
        <w:t>在符合基本条件的前提下，申请人还应满足以下条件：</w:t>
      </w:r>
    </w:p>
    <w:p w14:paraId="1B958DA7" w14:textId="06BE1728" w:rsidR="00185FB7" w:rsidRPr="00930526" w:rsidRDefault="00532449">
      <w:pPr>
        <w:spacing w:line="276" w:lineRule="auto"/>
        <w:ind w:firstLineChars="200" w:firstLine="600"/>
        <w:rPr>
          <w:rFonts w:ascii="仿宋_GB2312" w:eastAsia="仿宋_GB2312" w:hAnsi="仿宋_GB2312" w:cs="仿宋_GB2312"/>
          <w:color w:val="000000"/>
          <w:sz w:val="30"/>
          <w:szCs w:val="30"/>
        </w:rPr>
      </w:pPr>
      <w:r w:rsidRPr="00930526">
        <w:rPr>
          <w:rFonts w:ascii="仿宋_GB2312" w:eastAsia="仿宋_GB2312" w:hAnsi="仿宋_GB2312" w:cs="仿宋_GB2312" w:hint="eastAsia"/>
          <w:color w:val="000000"/>
          <w:sz w:val="30"/>
          <w:szCs w:val="30"/>
        </w:rPr>
        <w:t>（一）二年级</w:t>
      </w:r>
      <w:r w:rsidR="0011170A">
        <w:rPr>
          <w:rFonts w:ascii="仿宋_GB2312" w:eastAsia="仿宋_GB2312" w:hAnsi="仿宋_GB2312" w:cs="仿宋_GB2312" w:hint="eastAsia"/>
          <w:color w:val="000000"/>
          <w:sz w:val="30"/>
          <w:szCs w:val="30"/>
        </w:rPr>
        <w:t>及</w:t>
      </w:r>
      <w:r w:rsidRPr="00930526">
        <w:rPr>
          <w:rFonts w:ascii="仿宋_GB2312" w:eastAsia="仿宋_GB2312" w:hAnsi="仿宋_GB2312" w:cs="仿宋_GB2312" w:hint="eastAsia"/>
          <w:color w:val="000000"/>
          <w:sz w:val="30"/>
          <w:szCs w:val="30"/>
        </w:rPr>
        <w:t>以上家庭经济困难本科生可申请本科生国家励志奖学金。申请时学生需递交《本专科生国家励志奖学金申请表》，无需提供其他家庭经济困难证明材料。</w:t>
      </w:r>
    </w:p>
    <w:p w14:paraId="5368087F" w14:textId="2568117F" w:rsidR="00185FB7" w:rsidRDefault="00532449">
      <w:pPr>
        <w:spacing w:line="276" w:lineRule="auto"/>
        <w:ind w:firstLineChars="200" w:firstLine="600"/>
        <w:rPr>
          <w:rFonts w:ascii="仿宋_GB2312" w:eastAsia="仿宋_GB2312" w:hAnsi="仿宋_GB2312" w:cs="仿宋_GB2312"/>
          <w:color w:val="000000"/>
          <w:sz w:val="30"/>
          <w:szCs w:val="30"/>
        </w:rPr>
      </w:pPr>
      <w:r w:rsidRPr="00930526">
        <w:rPr>
          <w:rFonts w:ascii="仿宋_GB2312" w:eastAsia="仿宋_GB2312" w:hAnsi="仿宋_GB2312" w:cs="仿宋_GB2312" w:hint="eastAsia"/>
          <w:color w:val="000000"/>
          <w:sz w:val="30"/>
          <w:szCs w:val="30"/>
        </w:rPr>
        <w:t>（二）获得当年学校优秀奖学金评定资格。</w:t>
      </w:r>
    </w:p>
    <w:p w14:paraId="2473F0C8" w14:textId="77777777" w:rsidR="0011170A" w:rsidRPr="00930526" w:rsidRDefault="0011170A">
      <w:pPr>
        <w:spacing w:line="276" w:lineRule="auto"/>
        <w:ind w:firstLineChars="200" w:firstLine="600"/>
        <w:rPr>
          <w:rFonts w:ascii="仿宋_GB2312" w:eastAsia="仿宋_GB2312" w:hAnsi="仿宋_GB2312" w:cs="仿宋_GB2312"/>
          <w:color w:val="000000"/>
          <w:sz w:val="30"/>
          <w:szCs w:val="30"/>
        </w:rPr>
      </w:pPr>
    </w:p>
    <w:p w14:paraId="591ADF41" w14:textId="28D59955" w:rsidR="00185FB7" w:rsidRPr="00930526" w:rsidRDefault="00532449" w:rsidP="0011170A">
      <w:pPr>
        <w:spacing w:line="276" w:lineRule="auto"/>
        <w:jc w:val="center"/>
        <w:rPr>
          <w:rFonts w:ascii="仿宋_GB2312" w:eastAsia="仿宋_GB2312" w:hAnsi="仿宋_GB2312" w:cs="仿宋_GB2312"/>
          <w:b/>
          <w:bCs/>
          <w:color w:val="000000"/>
          <w:sz w:val="30"/>
          <w:szCs w:val="30"/>
        </w:rPr>
      </w:pPr>
      <w:r w:rsidRPr="00930526">
        <w:rPr>
          <w:rFonts w:ascii="仿宋_GB2312" w:eastAsia="仿宋_GB2312" w:hAnsi="仿宋_GB2312" w:cs="仿宋_GB2312" w:hint="eastAsia"/>
          <w:b/>
          <w:bCs/>
          <w:color w:val="000000"/>
          <w:sz w:val="30"/>
          <w:szCs w:val="30"/>
        </w:rPr>
        <w:t>第</w:t>
      </w:r>
      <w:r w:rsidR="0011170A">
        <w:rPr>
          <w:rFonts w:ascii="仿宋_GB2312" w:eastAsia="仿宋_GB2312" w:hAnsi="仿宋_GB2312" w:cs="仿宋_GB2312" w:hint="eastAsia"/>
          <w:b/>
          <w:bCs/>
          <w:color w:val="000000"/>
          <w:sz w:val="30"/>
          <w:szCs w:val="30"/>
        </w:rPr>
        <w:t>七</w:t>
      </w:r>
      <w:r w:rsidRPr="00930526">
        <w:rPr>
          <w:rFonts w:ascii="仿宋_GB2312" w:eastAsia="仿宋_GB2312" w:hAnsi="仿宋_GB2312" w:cs="仿宋_GB2312" w:hint="eastAsia"/>
          <w:b/>
          <w:bCs/>
          <w:color w:val="000000"/>
          <w:sz w:val="30"/>
          <w:szCs w:val="30"/>
        </w:rPr>
        <w:t>章 评定程序</w:t>
      </w:r>
    </w:p>
    <w:p w14:paraId="76F3A8C3" w14:textId="683C8549" w:rsidR="00185FB7" w:rsidRPr="00930526" w:rsidRDefault="00532449">
      <w:pPr>
        <w:spacing w:line="276" w:lineRule="auto"/>
        <w:ind w:firstLineChars="193" w:firstLine="581"/>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第十</w:t>
      </w:r>
      <w:r w:rsidR="0011170A">
        <w:rPr>
          <w:rFonts w:ascii="仿宋_GB2312" w:eastAsia="仿宋_GB2312" w:hAnsi="仿宋_GB2312" w:cs="仿宋_GB2312" w:hint="eastAsia"/>
          <w:b/>
          <w:bCs/>
          <w:sz w:val="30"/>
          <w:szCs w:val="30"/>
        </w:rPr>
        <w:t>二</w:t>
      </w:r>
      <w:r w:rsidRPr="00930526">
        <w:rPr>
          <w:rFonts w:ascii="仿宋_GB2312" w:eastAsia="仿宋_GB2312" w:hAnsi="仿宋_GB2312" w:cs="仿宋_GB2312" w:hint="eastAsia"/>
          <w:b/>
          <w:bCs/>
          <w:sz w:val="30"/>
          <w:szCs w:val="30"/>
        </w:rPr>
        <w:t>条</w:t>
      </w:r>
      <w:r w:rsidRPr="00930526">
        <w:rPr>
          <w:rFonts w:ascii="仿宋_GB2312" w:eastAsia="仿宋_GB2312" w:hAnsi="仿宋_GB2312" w:cs="仿宋_GB2312" w:hint="eastAsia"/>
          <w:sz w:val="30"/>
          <w:szCs w:val="30"/>
        </w:rPr>
        <w:t xml:space="preserve"> </w:t>
      </w:r>
      <w:r w:rsidR="0011170A" w:rsidRPr="0011170A">
        <w:rPr>
          <w:rFonts w:ascii="仿宋_GB2312" w:eastAsia="仿宋_GB2312" w:hAnsi="仿宋_GB2312" w:cs="仿宋_GB2312"/>
          <w:sz w:val="30"/>
          <w:szCs w:val="30"/>
        </w:rPr>
        <w:t>依据</w:t>
      </w:r>
      <w:r w:rsidR="0011170A" w:rsidRPr="0011170A">
        <w:rPr>
          <w:rFonts w:ascii="仿宋_GB2312" w:eastAsia="仿宋_GB2312" w:hAnsi="仿宋_GB2312" w:cs="仿宋_GB2312" w:hint="eastAsia"/>
          <w:sz w:val="30"/>
          <w:szCs w:val="30"/>
        </w:rPr>
        <w:t>人才</w:t>
      </w:r>
      <w:r w:rsidR="0011170A" w:rsidRPr="0011170A">
        <w:rPr>
          <w:rFonts w:ascii="仿宋_GB2312" w:eastAsia="仿宋_GB2312" w:hAnsi="仿宋_GB2312" w:cs="仿宋_GB2312"/>
          <w:sz w:val="30"/>
          <w:szCs w:val="30"/>
        </w:rPr>
        <w:t>培养目标</w:t>
      </w:r>
      <w:r w:rsidR="0011170A" w:rsidRPr="0011170A">
        <w:rPr>
          <w:rFonts w:ascii="仿宋_GB2312" w:eastAsia="仿宋_GB2312" w:hAnsi="仿宋_GB2312" w:cs="仿宋_GB2312" w:hint="eastAsia"/>
          <w:sz w:val="30"/>
          <w:szCs w:val="30"/>
        </w:rPr>
        <w:t>及学科</w:t>
      </w:r>
      <w:r w:rsidR="0011170A" w:rsidRPr="0011170A">
        <w:rPr>
          <w:rFonts w:ascii="仿宋_GB2312" w:eastAsia="仿宋_GB2312" w:hAnsi="仿宋_GB2312" w:cs="仿宋_GB2312"/>
          <w:sz w:val="30"/>
          <w:szCs w:val="30"/>
        </w:rPr>
        <w:t>特点制定</w:t>
      </w:r>
      <w:r w:rsidR="0011170A" w:rsidRPr="0011170A">
        <w:rPr>
          <w:rFonts w:ascii="仿宋_GB2312" w:eastAsia="仿宋_GB2312" w:hAnsi="仿宋_GB2312" w:cs="仿宋_GB2312" w:hint="eastAsia"/>
          <w:sz w:val="30"/>
          <w:szCs w:val="30"/>
        </w:rPr>
        <w:t>学院</w:t>
      </w:r>
      <w:r w:rsidR="0011170A" w:rsidRPr="0011170A">
        <w:rPr>
          <w:rFonts w:ascii="仿宋_GB2312" w:eastAsia="仿宋_GB2312" w:hAnsi="仿宋_GB2312" w:cs="仿宋_GB2312"/>
          <w:sz w:val="30"/>
          <w:szCs w:val="30"/>
        </w:rPr>
        <w:t>本科生</w:t>
      </w:r>
      <w:r w:rsidR="00391A3C">
        <w:rPr>
          <w:rFonts w:ascii="仿宋_GB2312" w:eastAsia="仿宋_GB2312" w:hAnsi="仿宋_GB2312" w:cs="仿宋_GB2312" w:hint="eastAsia"/>
          <w:sz w:val="30"/>
          <w:szCs w:val="30"/>
        </w:rPr>
        <w:t>国家励志</w:t>
      </w:r>
      <w:r w:rsidR="0011170A" w:rsidRPr="0011170A">
        <w:rPr>
          <w:rFonts w:ascii="仿宋_GB2312" w:eastAsia="仿宋_GB2312" w:hAnsi="仿宋_GB2312" w:cs="仿宋_GB2312"/>
          <w:sz w:val="30"/>
          <w:szCs w:val="30"/>
        </w:rPr>
        <w:t>奖学金评定</w:t>
      </w:r>
      <w:r w:rsidR="0011170A" w:rsidRPr="0011170A">
        <w:rPr>
          <w:rFonts w:ascii="仿宋_GB2312" w:eastAsia="仿宋_GB2312" w:hAnsi="仿宋_GB2312" w:cs="仿宋_GB2312" w:hint="eastAsia"/>
          <w:sz w:val="30"/>
          <w:szCs w:val="30"/>
        </w:rPr>
        <w:t>实施细则</w:t>
      </w:r>
      <w:r w:rsidR="0011170A" w:rsidRPr="0011170A">
        <w:rPr>
          <w:rFonts w:ascii="仿宋_GB2312" w:eastAsia="仿宋_GB2312" w:hAnsi="仿宋_GB2312" w:cs="仿宋_GB2312"/>
          <w:sz w:val="30"/>
          <w:szCs w:val="30"/>
        </w:rPr>
        <w:t>，在报经学校奖助学金评审工作领导小组审查备案并进行公示后，学院</w:t>
      </w:r>
      <w:r w:rsidR="0011170A" w:rsidRPr="0011170A">
        <w:rPr>
          <w:rFonts w:ascii="仿宋_GB2312" w:eastAsia="仿宋_GB2312" w:hAnsi="仿宋_GB2312" w:cs="仿宋_GB2312" w:hint="eastAsia"/>
          <w:sz w:val="30"/>
          <w:szCs w:val="30"/>
        </w:rPr>
        <w:t>开展评审</w:t>
      </w:r>
      <w:r w:rsidR="0011170A" w:rsidRPr="0011170A">
        <w:rPr>
          <w:rFonts w:ascii="仿宋_GB2312" w:eastAsia="仿宋_GB2312" w:hAnsi="仿宋_GB2312" w:cs="仿宋_GB2312"/>
          <w:sz w:val="30"/>
          <w:szCs w:val="30"/>
        </w:rPr>
        <w:t>工作。</w:t>
      </w:r>
    </w:p>
    <w:p w14:paraId="323C8519" w14:textId="77777777" w:rsidR="00391A3C" w:rsidRPr="0044772F" w:rsidRDefault="00532449" w:rsidP="00391A3C">
      <w:pPr>
        <w:spacing w:line="276" w:lineRule="auto"/>
        <w:ind w:firstLineChars="193" w:firstLine="581"/>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lastRenderedPageBreak/>
        <w:t>第十</w:t>
      </w:r>
      <w:r w:rsidR="0011170A">
        <w:rPr>
          <w:rFonts w:ascii="仿宋_GB2312" w:eastAsia="仿宋_GB2312" w:hAnsi="仿宋_GB2312" w:cs="仿宋_GB2312" w:hint="eastAsia"/>
          <w:b/>
          <w:bCs/>
          <w:sz w:val="30"/>
          <w:szCs w:val="30"/>
        </w:rPr>
        <w:t>三</w:t>
      </w:r>
      <w:r w:rsidRPr="00930526">
        <w:rPr>
          <w:rFonts w:ascii="仿宋_GB2312" w:eastAsia="仿宋_GB2312" w:hAnsi="仿宋_GB2312" w:cs="仿宋_GB2312" w:hint="eastAsia"/>
          <w:b/>
          <w:bCs/>
          <w:sz w:val="30"/>
          <w:szCs w:val="30"/>
        </w:rPr>
        <w:t>条</w:t>
      </w:r>
      <w:r w:rsidRPr="00930526">
        <w:rPr>
          <w:rFonts w:ascii="仿宋_GB2312" w:eastAsia="仿宋_GB2312" w:hAnsi="仿宋_GB2312" w:cs="仿宋_GB2312" w:hint="eastAsia"/>
          <w:sz w:val="30"/>
          <w:szCs w:val="30"/>
        </w:rPr>
        <w:t xml:space="preserve"> </w:t>
      </w:r>
      <w:r w:rsidR="00391A3C" w:rsidRPr="00A21FD9">
        <w:rPr>
          <w:rFonts w:ascii="仿宋" w:eastAsia="仿宋" w:hAnsi="仿宋" w:cs="仿宋" w:hint="eastAsia"/>
          <w:color w:val="000000"/>
          <w:kern w:val="0"/>
          <w:sz w:val="30"/>
          <w:szCs w:val="30"/>
          <w:lang w:bidi="ar"/>
        </w:rPr>
        <w:t>各年级依据学院</w:t>
      </w:r>
      <w:r w:rsidR="00391A3C" w:rsidRPr="00A21FD9">
        <w:rPr>
          <w:rFonts w:ascii="仿宋" w:eastAsia="仿宋" w:hAnsi="仿宋" w:cs="仿宋"/>
          <w:color w:val="000000"/>
          <w:kern w:val="0"/>
          <w:sz w:val="30"/>
          <w:szCs w:val="30"/>
          <w:lang w:bidi="ar"/>
        </w:rPr>
        <w:t>评定</w:t>
      </w:r>
      <w:r w:rsidR="00391A3C" w:rsidRPr="00A21FD9">
        <w:rPr>
          <w:rFonts w:ascii="仿宋" w:eastAsia="仿宋" w:hAnsi="仿宋" w:cs="仿宋" w:hint="eastAsia"/>
          <w:color w:val="000000"/>
          <w:kern w:val="0"/>
          <w:sz w:val="30"/>
          <w:szCs w:val="30"/>
          <w:lang w:bidi="ar"/>
        </w:rPr>
        <w:t>实施细则组织学生</w:t>
      </w:r>
      <w:r w:rsidR="00391A3C" w:rsidRPr="00A21FD9">
        <w:rPr>
          <w:rFonts w:ascii="仿宋" w:eastAsia="仿宋" w:hAnsi="仿宋" w:cs="仿宋"/>
          <w:color w:val="000000"/>
          <w:kern w:val="0"/>
          <w:sz w:val="30"/>
          <w:szCs w:val="30"/>
          <w:lang w:bidi="ar"/>
        </w:rPr>
        <w:t>申报、</w:t>
      </w:r>
      <w:r w:rsidR="00391A3C" w:rsidRPr="00A21FD9">
        <w:rPr>
          <w:rFonts w:ascii="仿宋" w:eastAsia="仿宋" w:hAnsi="仿宋" w:cs="仿宋" w:hint="eastAsia"/>
          <w:color w:val="000000"/>
          <w:kern w:val="0"/>
          <w:sz w:val="30"/>
          <w:szCs w:val="30"/>
          <w:lang w:bidi="ar"/>
        </w:rPr>
        <w:t>初审</w:t>
      </w:r>
      <w:r w:rsidR="00391A3C" w:rsidRPr="00A21FD9">
        <w:rPr>
          <w:rFonts w:ascii="仿宋" w:eastAsia="仿宋" w:hAnsi="仿宋" w:cs="仿宋"/>
          <w:color w:val="000000"/>
          <w:kern w:val="0"/>
          <w:sz w:val="30"/>
          <w:szCs w:val="30"/>
          <w:lang w:bidi="ar"/>
        </w:rPr>
        <w:t>、</w:t>
      </w:r>
      <w:r w:rsidR="00391A3C" w:rsidRPr="00A21FD9">
        <w:rPr>
          <w:rFonts w:ascii="仿宋" w:eastAsia="仿宋" w:hAnsi="仿宋" w:cs="仿宋" w:hint="eastAsia"/>
          <w:color w:val="000000"/>
          <w:kern w:val="0"/>
          <w:sz w:val="30"/>
          <w:szCs w:val="30"/>
          <w:lang w:bidi="ar"/>
        </w:rPr>
        <w:t>评审</w:t>
      </w:r>
      <w:r w:rsidR="00391A3C">
        <w:rPr>
          <w:rFonts w:ascii="仿宋" w:eastAsia="仿宋" w:hAnsi="仿宋" w:cs="仿宋" w:hint="eastAsia"/>
          <w:color w:val="000000"/>
          <w:kern w:val="0"/>
          <w:sz w:val="30"/>
          <w:szCs w:val="30"/>
          <w:lang w:bidi="ar"/>
        </w:rPr>
        <w:t>等</w:t>
      </w:r>
      <w:r w:rsidR="00391A3C" w:rsidRPr="00A21FD9">
        <w:rPr>
          <w:rFonts w:ascii="仿宋" w:eastAsia="仿宋" w:hAnsi="仿宋" w:cs="仿宋" w:hint="eastAsia"/>
          <w:color w:val="000000"/>
          <w:kern w:val="0"/>
          <w:sz w:val="30"/>
          <w:szCs w:val="30"/>
          <w:lang w:bidi="ar"/>
        </w:rPr>
        <w:t>工作，由</w:t>
      </w:r>
      <w:r w:rsidR="00391A3C" w:rsidRPr="00A21FD9">
        <w:rPr>
          <w:rFonts w:ascii="仿宋" w:eastAsia="仿宋" w:hAnsi="仿宋" w:cs="仿宋"/>
          <w:color w:val="000000"/>
          <w:kern w:val="0"/>
          <w:sz w:val="30"/>
          <w:szCs w:val="30"/>
          <w:lang w:bidi="ar"/>
        </w:rPr>
        <w:t>学院</w:t>
      </w:r>
      <w:r w:rsidR="00391A3C" w:rsidRPr="0044772F">
        <w:rPr>
          <w:rFonts w:ascii="仿宋_GB2312" w:eastAsia="仿宋_GB2312" w:hAnsi="仿宋_GB2312" w:cs="仿宋_GB2312" w:hint="eastAsia"/>
          <w:sz w:val="30"/>
          <w:szCs w:val="30"/>
        </w:rPr>
        <w:t>本科生奖助学金评审工作领导小组</w:t>
      </w:r>
      <w:r w:rsidR="00391A3C" w:rsidRPr="00A21FD9">
        <w:rPr>
          <w:rFonts w:ascii="仿宋" w:eastAsia="仿宋" w:hAnsi="仿宋" w:cs="仿宋" w:hint="eastAsia"/>
          <w:color w:val="000000"/>
          <w:kern w:val="0"/>
          <w:sz w:val="30"/>
          <w:szCs w:val="30"/>
          <w:lang w:bidi="ar"/>
        </w:rPr>
        <w:t>拟定</w:t>
      </w:r>
      <w:r w:rsidR="00391A3C">
        <w:rPr>
          <w:rFonts w:ascii="仿宋" w:eastAsia="仿宋" w:hAnsi="仿宋" w:cs="仿宋" w:hint="eastAsia"/>
          <w:color w:val="000000"/>
          <w:kern w:val="0"/>
          <w:sz w:val="30"/>
          <w:szCs w:val="30"/>
          <w:lang w:bidi="ar"/>
        </w:rPr>
        <w:t>建议</w:t>
      </w:r>
      <w:r w:rsidR="00391A3C" w:rsidRPr="00A21FD9">
        <w:rPr>
          <w:rFonts w:ascii="仿宋" w:eastAsia="仿宋" w:hAnsi="仿宋" w:cs="仿宋" w:hint="eastAsia"/>
          <w:color w:val="000000"/>
          <w:kern w:val="0"/>
          <w:sz w:val="30"/>
          <w:szCs w:val="30"/>
          <w:lang w:bidi="ar"/>
        </w:rPr>
        <w:t>获奖学生名单，并经</w:t>
      </w:r>
      <w:r w:rsidR="00391A3C" w:rsidRPr="00A21FD9">
        <w:rPr>
          <w:rFonts w:ascii="仿宋" w:eastAsia="仿宋" w:hAnsi="仿宋" w:cs="仿宋"/>
          <w:color w:val="000000"/>
          <w:kern w:val="0"/>
          <w:sz w:val="30"/>
          <w:szCs w:val="30"/>
          <w:lang w:bidi="ar"/>
        </w:rPr>
        <w:t>学院党政联席会审议通过后，</w:t>
      </w:r>
      <w:r w:rsidR="00391A3C" w:rsidRPr="00A21FD9">
        <w:rPr>
          <w:rFonts w:ascii="仿宋" w:eastAsia="仿宋" w:hAnsi="仿宋" w:cs="仿宋" w:hint="eastAsia"/>
          <w:color w:val="000000"/>
          <w:kern w:val="0"/>
          <w:sz w:val="30"/>
          <w:szCs w:val="30"/>
          <w:lang w:bidi="ar"/>
        </w:rPr>
        <w:t>在</w:t>
      </w:r>
      <w:r w:rsidR="00391A3C">
        <w:rPr>
          <w:rFonts w:ascii="仿宋" w:eastAsia="仿宋" w:hAnsi="仿宋" w:cs="仿宋" w:hint="eastAsia"/>
          <w:color w:val="000000"/>
          <w:kern w:val="0"/>
          <w:sz w:val="30"/>
          <w:szCs w:val="30"/>
          <w:lang w:bidi="ar"/>
        </w:rPr>
        <w:t>全院</w:t>
      </w:r>
      <w:r w:rsidR="00391A3C" w:rsidRPr="00A21FD9">
        <w:rPr>
          <w:rFonts w:ascii="仿宋" w:eastAsia="仿宋" w:hAnsi="仿宋" w:cs="仿宋" w:hint="eastAsia"/>
          <w:color w:val="000000"/>
          <w:kern w:val="0"/>
          <w:sz w:val="30"/>
          <w:szCs w:val="30"/>
          <w:lang w:bidi="ar"/>
        </w:rPr>
        <w:t>范围内进行公示，公示时间为5个工作日。公示无异议后，将拟建议</w:t>
      </w:r>
      <w:r w:rsidR="00391A3C" w:rsidRPr="00A21FD9">
        <w:rPr>
          <w:rFonts w:ascii="仿宋" w:eastAsia="仿宋" w:hAnsi="仿宋" w:cs="仿宋"/>
          <w:color w:val="000000"/>
          <w:kern w:val="0"/>
          <w:sz w:val="30"/>
          <w:szCs w:val="30"/>
          <w:lang w:bidi="ar"/>
        </w:rPr>
        <w:t>名单上报学生工作部（</w:t>
      </w:r>
      <w:r w:rsidR="00391A3C" w:rsidRPr="00A21FD9">
        <w:rPr>
          <w:rFonts w:ascii="仿宋" w:eastAsia="仿宋" w:hAnsi="仿宋" w:cs="仿宋" w:hint="eastAsia"/>
          <w:color w:val="000000"/>
          <w:kern w:val="0"/>
          <w:sz w:val="30"/>
          <w:szCs w:val="30"/>
          <w:lang w:bidi="ar"/>
        </w:rPr>
        <w:t>武装部</w:t>
      </w:r>
      <w:r w:rsidR="00391A3C" w:rsidRPr="00A21FD9">
        <w:rPr>
          <w:rFonts w:ascii="仿宋" w:eastAsia="仿宋" w:hAnsi="仿宋" w:cs="仿宋"/>
          <w:color w:val="000000"/>
          <w:kern w:val="0"/>
          <w:sz w:val="30"/>
          <w:szCs w:val="30"/>
          <w:lang w:bidi="ar"/>
        </w:rPr>
        <w:t>）</w:t>
      </w:r>
      <w:r w:rsidR="00391A3C" w:rsidRPr="00A21FD9">
        <w:rPr>
          <w:rFonts w:ascii="仿宋" w:eastAsia="仿宋" w:hAnsi="仿宋" w:cs="仿宋" w:hint="eastAsia"/>
          <w:color w:val="000000"/>
          <w:kern w:val="0"/>
          <w:sz w:val="30"/>
          <w:szCs w:val="30"/>
          <w:lang w:bidi="ar"/>
        </w:rPr>
        <w:t>。</w:t>
      </w:r>
    </w:p>
    <w:p w14:paraId="5B357724" w14:textId="1C2D9AFD" w:rsidR="00185FB7" w:rsidRPr="00930526" w:rsidRDefault="00532449">
      <w:pPr>
        <w:spacing w:line="276" w:lineRule="auto"/>
        <w:ind w:firstLineChars="193" w:firstLine="581"/>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第十</w:t>
      </w:r>
      <w:r w:rsidR="0011170A">
        <w:rPr>
          <w:rFonts w:ascii="仿宋_GB2312" w:eastAsia="仿宋_GB2312" w:hAnsi="仿宋_GB2312" w:cs="仿宋_GB2312" w:hint="eastAsia"/>
          <w:b/>
          <w:bCs/>
          <w:sz w:val="30"/>
          <w:szCs w:val="30"/>
        </w:rPr>
        <w:t>四</w:t>
      </w:r>
      <w:r w:rsidRPr="00930526">
        <w:rPr>
          <w:rFonts w:ascii="仿宋_GB2312" w:eastAsia="仿宋_GB2312" w:hAnsi="仿宋_GB2312" w:cs="仿宋_GB2312" w:hint="eastAsia"/>
          <w:b/>
          <w:bCs/>
          <w:sz w:val="30"/>
          <w:szCs w:val="30"/>
        </w:rPr>
        <w:t>条</w:t>
      </w:r>
      <w:r w:rsidRPr="00930526">
        <w:rPr>
          <w:rFonts w:ascii="仿宋_GB2312" w:eastAsia="仿宋_GB2312" w:hAnsi="仿宋_GB2312" w:cs="仿宋_GB2312" w:hint="eastAsia"/>
          <w:sz w:val="30"/>
          <w:szCs w:val="30"/>
        </w:rPr>
        <w:t xml:space="preserve"> 学生工作部（武装部）对学院上报的建议获奖名单进行审核，报学校本科生奖助学金评审工作领导小组审批后，在全校范围内进行公示，公示时间为5个工作日。公示无异议后，于当年11月15日前，将评审结果上报国家体育总局和全国学生资助管理中心。</w:t>
      </w:r>
    </w:p>
    <w:p w14:paraId="2D28968B" w14:textId="36AE2FC8" w:rsidR="00185FB7" w:rsidRDefault="00532449">
      <w:pPr>
        <w:spacing w:line="276" w:lineRule="auto"/>
        <w:ind w:firstLineChars="193" w:firstLine="581"/>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第十</w:t>
      </w:r>
      <w:r w:rsidR="0011170A">
        <w:rPr>
          <w:rFonts w:ascii="仿宋_GB2312" w:eastAsia="仿宋_GB2312" w:hAnsi="仿宋_GB2312" w:cs="仿宋_GB2312" w:hint="eastAsia"/>
          <w:b/>
          <w:bCs/>
          <w:sz w:val="30"/>
          <w:szCs w:val="30"/>
        </w:rPr>
        <w:t>五</w:t>
      </w:r>
      <w:r w:rsidRPr="00930526">
        <w:rPr>
          <w:rFonts w:ascii="仿宋_GB2312" w:eastAsia="仿宋_GB2312" w:hAnsi="仿宋_GB2312" w:cs="仿宋_GB2312" w:hint="eastAsia"/>
          <w:b/>
          <w:bCs/>
          <w:sz w:val="30"/>
          <w:szCs w:val="30"/>
        </w:rPr>
        <w:t>条</w:t>
      </w:r>
      <w:r w:rsidRPr="00930526">
        <w:rPr>
          <w:rFonts w:ascii="仿宋_GB2312" w:eastAsia="仿宋_GB2312" w:hAnsi="仿宋_GB2312" w:cs="仿宋_GB2312" w:hint="eastAsia"/>
          <w:sz w:val="30"/>
          <w:szCs w:val="30"/>
        </w:rPr>
        <w:t xml:space="preserve"> 学校于当年12月31日前将本科生国家励志奖学金一次性发放给获奖学生，并记入学生学籍档案。</w:t>
      </w:r>
    </w:p>
    <w:p w14:paraId="536BD60F" w14:textId="77777777" w:rsidR="0011170A" w:rsidRPr="00930526" w:rsidRDefault="0011170A">
      <w:pPr>
        <w:spacing w:line="276" w:lineRule="auto"/>
        <w:ind w:firstLineChars="193" w:firstLine="579"/>
        <w:rPr>
          <w:rFonts w:ascii="仿宋_GB2312" w:eastAsia="仿宋_GB2312" w:hAnsi="仿宋_GB2312" w:cs="仿宋_GB2312"/>
          <w:sz w:val="30"/>
          <w:szCs w:val="30"/>
        </w:rPr>
      </w:pPr>
    </w:p>
    <w:p w14:paraId="09240CA5" w14:textId="3BE48272" w:rsidR="00185FB7" w:rsidRPr="00930526" w:rsidRDefault="00532449">
      <w:pPr>
        <w:numPr>
          <w:ilvl w:val="255"/>
          <w:numId w:val="0"/>
        </w:numPr>
        <w:jc w:val="center"/>
        <w:rPr>
          <w:rFonts w:ascii="仿宋_GB2312" w:eastAsia="仿宋_GB2312" w:hAnsi="仿宋_GB2312" w:cs="仿宋_GB2312"/>
          <w:b/>
          <w:bCs/>
          <w:sz w:val="30"/>
          <w:szCs w:val="30"/>
        </w:rPr>
      </w:pPr>
      <w:r w:rsidRPr="00930526">
        <w:rPr>
          <w:rFonts w:ascii="仿宋_GB2312" w:eastAsia="仿宋_GB2312" w:hAnsi="仿宋_GB2312" w:cs="仿宋_GB2312" w:hint="eastAsia"/>
          <w:b/>
          <w:bCs/>
          <w:sz w:val="30"/>
          <w:szCs w:val="30"/>
        </w:rPr>
        <w:t>第</w:t>
      </w:r>
      <w:r w:rsidR="00DE3DDC">
        <w:rPr>
          <w:rFonts w:ascii="仿宋_GB2312" w:eastAsia="仿宋_GB2312" w:hAnsi="仿宋_GB2312" w:cs="仿宋_GB2312" w:hint="eastAsia"/>
          <w:b/>
          <w:bCs/>
          <w:sz w:val="30"/>
          <w:szCs w:val="30"/>
        </w:rPr>
        <w:t>八</w:t>
      </w:r>
      <w:r w:rsidRPr="00930526">
        <w:rPr>
          <w:rFonts w:ascii="仿宋_GB2312" w:eastAsia="仿宋_GB2312" w:hAnsi="仿宋_GB2312" w:cs="仿宋_GB2312" w:hint="eastAsia"/>
          <w:b/>
          <w:bCs/>
          <w:sz w:val="30"/>
          <w:szCs w:val="30"/>
        </w:rPr>
        <w:t>章 附 则</w:t>
      </w:r>
    </w:p>
    <w:p w14:paraId="4705C79E" w14:textId="6F3BCA48" w:rsidR="00185FB7" w:rsidRPr="00930526" w:rsidRDefault="00532449">
      <w:pPr>
        <w:spacing w:line="276" w:lineRule="auto"/>
        <w:ind w:firstLineChars="193" w:firstLine="581"/>
        <w:rPr>
          <w:rFonts w:ascii="仿宋_GB2312" w:eastAsia="仿宋_GB2312" w:hAnsi="仿宋_GB2312" w:cs="仿宋_GB2312"/>
          <w:sz w:val="30"/>
          <w:szCs w:val="30"/>
        </w:rPr>
      </w:pPr>
      <w:r w:rsidRPr="00930526">
        <w:rPr>
          <w:rFonts w:ascii="仿宋_GB2312" w:eastAsia="仿宋_GB2312" w:hAnsi="仿宋_GB2312" w:cs="仿宋_GB2312" w:hint="eastAsia"/>
          <w:b/>
          <w:bCs/>
          <w:sz w:val="30"/>
          <w:szCs w:val="30"/>
        </w:rPr>
        <w:t>第十</w:t>
      </w:r>
      <w:r w:rsidR="0011170A">
        <w:rPr>
          <w:rFonts w:ascii="仿宋_GB2312" w:eastAsia="仿宋_GB2312" w:hAnsi="仿宋_GB2312" w:cs="仿宋_GB2312" w:hint="eastAsia"/>
          <w:b/>
          <w:bCs/>
          <w:sz w:val="30"/>
          <w:szCs w:val="30"/>
        </w:rPr>
        <w:t>六</w:t>
      </w:r>
      <w:r w:rsidRPr="00930526">
        <w:rPr>
          <w:rFonts w:ascii="仿宋_GB2312" w:eastAsia="仿宋_GB2312" w:hAnsi="仿宋_GB2312" w:cs="仿宋_GB2312" w:hint="eastAsia"/>
          <w:b/>
          <w:bCs/>
          <w:sz w:val="30"/>
          <w:szCs w:val="30"/>
        </w:rPr>
        <w:t xml:space="preserve">条 </w:t>
      </w:r>
      <w:r w:rsidRPr="00930526">
        <w:rPr>
          <w:rFonts w:ascii="仿宋_GB2312" w:eastAsia="仿宋_GB2312" w:hAnsi="仿宋_GB2312" w:cs="仿宋_GB2312" w:hint="eastAsia"/>
          <w:sz w:val="30"/>
          <w:szCs w:val="30"/>
        </w:rPr>
        <w:t>本</w:t>
      </w:r>
      <w:r w:rsidR="007314E7" w:rsidRPr="00930526">
        <w:rPr>
          <w:rFonts w:ascii="仿宋_GB2312" w:eastAsia="仿宋_GB2312" w:hAnsi="仿宋_GB2312" w:cs="仿宋_GB2312" w:hint="eastAsia"/>
          <w:sz w:val="30"/>
          <w:szCs w:val="30"/>
        </w:rPr>
        <w:t>实施</w:t>
      </w:r>
      <w:r w:rsidR="007314E7" w:rsidRPr="00930526">
        <w:rPr>
          <w:rFonts w:ascii="仿宋_GB2312" w:eastAsia="仿宋_GB2312" w:hAnsi="仿宋_GB2312" w:cs="仿宋_GB2312"/>
          <w:sz w:val="30"/>
          <w:szCs w:val="30"/>
        </w:rPr>
        <w:t>细则</w:t>
      </w:r>
      <w:r w:rsidR="007314E7" w:rsidRPr="00930526">
        <w:rPr>
          <w:rFonts w:ascii="仿宋_GB2312" w:eastAsia="仿宋_GB2312" w:hAnsi="仿宋_GB2312" w:cs="仿宋_GB2312" w:hint="eastAsia"/>
          <w:sz w:val="30"/>
          <w:szCs w:val="30"/>
        </w:rPr>
        <w:t>由学院本科生奖助学金评审工作领导小组</w:t>
      </w:r>
      <w:r w:rsidRPr="00930526">
        <w:rPr>
          <w:rFonts w:ascii="仿宋_GB2312" w:eastAsia="仿宋_GB2312" w:hAnsi="仿宋_GB2312" w:cs="仿宋_GB2312" w:hint="eastAsia"/>
          <w:sz w:val="30"/>
          <w:szCs w:val="30"/>
        </w:rPr>
        <w:t>负责解释。</w:t>
      </w:r>
    </w:p>
    <w:p w14:paraId="43C7E2A6" w14:textId="77777777" w:rsidR="00185FB7" w:rsidRPr="00930526" w:rsidRDefault="00185FB7">
      <w:pPr>
        <w:spacing w:line="276" w:lineRule="auto"/>
        <w:ind w:firstLineChars="200" w:firstLine="602"/>
        <w:rPr>
          <w:rFonts w:ascii="仿宋_GB2312" w:eastAsia="仿宋_GB2312" w:hAnsi="仿宋_GB2312" w:cs="仿宋_GB2312"/>
          <w:b/>
          <w:bCs/>
          <w:color w:val="000000"/>
          <w:sz w:val="30"/>
          <w:szCs w:val="30"/>
        </w:rPr>
      </w:pPr>
    </w:p>
    <w:sectPr w:rsidR="00185FB7" w:rsidRPr="00930526" w:rsidSect="007314E7">
      <w:pgSz w:w="11906" w:h="16838"/>
      <w:pgMar w:top="1361"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DDE47" w14:textId="77777777" w:rsidR="00193256" w:rsidRDefault="00193256" w:rsidP="007314E7">
      <w:r>
        <w:separator/>
      </w:r>
    </w:p>
  </w:endnote>
  <w:endnote w:type="continuationSeparator" w:id="0">
    <w:p w14:paraId="28970DA8" w14:textId="77777777" w:rsidR="00193256" w:rsidRDefault="00193256" w:rsidP="007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5FFB7" w14:textId="77777777" w:rsidR="00193256" w:rsidRDefault="00193256" w:rsidP="007314E7">
      <w:r>
        <w:separator/>
      </w:r>
    </w:p>
  </w:footnote>
  <w:footnote w:type="continuationSeparator" w:id="0">
    <w:p w14:paraId="1E7353A9" w14:textId="77777777" w:rsidR="00193256" w:rsidRDefault="00193256" w:rsidP="0073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6B5231"/>
    <w:multiLevelType w:val="singleLevel"/>
    <w:tmpl w:val="986B5231"/>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5F"/>
    <w:rsid w:val="00010559"/>
    <w:rsid w:val="000F7161"/>
    <w:rsid w:val="0011170A"/>
    <w:rsid w:val="001201EA"/>
    <w:rsid w:val="001566E8"/>
    <w:rsid w:val="00185FB7"/>
    <w:rsid w:val="00193256"/>
    <w:rsid w:val="001A21EC"/>
    <w:rsid w:val="001A3FE0"/>
    <w:rsid w:val="001D49AB"/>
    <w:rsid w:val="00213ECE"/>
    <w:rsid w:val="00217EFB"/>
    <w:rsid w:val="00243DCC"/>
    <w:rsid w:val="00245538"/>
    <w:rsid w:val="002525EF"/>
    <w:rsid w:val="002C14E7"/>
    <w:rsid w:val="002E7AF9"/>
    <w:rsid w:val="002F7F12"/>
    <w:rsid w:val="00316F1C"/>
    <w:rsid w:val="00391A3C"/>
    <w:rsid w:val="003A5E52"/>
    <w:rsid w:val="003E2074"/>
    <w:rsid w:val="003F4545"/>
    <w:rsid w:val="00452930"/>
    <w:rsid w:val="004659D5"/>
    <w:rsid w:val="004775B4"/>
    <w:rsid w:val="00495C63"/>
    <w:rsid w:val="00521204"/>
    <w:rsid w:val="00522253"/>
    <w:rsid w:val="00532449"/>
    <w:rsid w:val="005325E2"/>
    <w:rsid w:val="00594277"/>
    <w:rsid w:val="005C17A7"/>
    <w:rsid w:val="00617371"/>
    <w:rsid w:val="00652A8A"/>
    <w:rsid w:val="006738CC"/>
    <w:rsid w:val="006C5E73"/>
    <w:rsid w:val="006E2455"/>
    <w:rsid w:val="006F7881"/>
    <w:rsid w:val="007314E7"/>
    <w:rsid w:val="007456CD"/>
    <w:rsid w:val="00777E95"/>
    <w:rsid w:val="008A08A8"/>
    <w:rsid w:val="008B5E5B"/>
    <w:rsid w:val="008D0C98"/>
    <w:rsid w:val="008D6A73"/>
    <w:rsid w:val="008D70C2"/>
    <w:rsid w:val="00930526"/>
    <w:rsid w:val="00931909"/>
    <w:rsid w:val="00932770"/>
    <w:rsid w:val="009D6F99"/>
    <w:rsid w:val="009F271B"/>
    <w:rsid w:val="00A25AA1"/>
    <w:rsid w:val="00A927DA"/>
    <w:rsid w:val="00AE5233"/>
    <w:rsid w:val="00B1347F"/>
    <w:rsid w:val="00B51D45"/>
    <w:rsid w:val="00B80C0E"/>
    <w:rsid w:val="00BB4ACE"/>
    <w:rsid w:val="00BF7F42"/>
    <w:rsid w:val="00C25407"/>
    <w:rsid w:val="00C26F89"/>
    <w:rsid w:val="00C72F5F"/>
    <w:rsid w:val="00C959D9"/>
    <w:rsid w:val="00D43DED"/>
    <w:rsid w:val="00DE3DDC"/>
    <w:rsid w:val="00EE43AA"/>
    <w:rsid w:val="00F2147C"/>
    <w:rsid w:val="00F42DDF"/>
    <w:rsid w:val="00F9794D"/>
    <w:rsid w:val="23932632"/>
    <w:rsid w:val="3B25050A"/>
    <w:rsid w:val="4CD636AB"/>
    <w:rsid w:val="5330744B"/>
    <w:rsid w:val="5B1A29D2"/>
    <w:rsid w:val="75B3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9751"/>
  <w15:docId w15:val="{094C4EED-8BDE-4C6F-9E1C-4AB5F4AA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table" w:styleId="aa">
    <w:name w:val="Table Grid"/>
    <w:basedOn w:val="a1"/>
    <w:uiPriority w:val="39"/>
    <w:rsid w:val="0011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223</Words>
  <Characters>1272</Characters>
  <Application>Microsoft Office Word</Application>
  <DocSecurity>0</DocSecurity>
  <Lines>10</Lines>
  <Paragraphs>2</Paragraphs>
  <ScaleCrop>false</ScaleCrop>
  <Company>xt256.com</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殷 泽锋</cp:lastModifiedBy>
  <cp:revision>14</cp:revision>
  <cp:lastPrinted>2019-09-25T08:56:00Z</cp:lastPrinted>
  <dcterms:created xsi:type="dcterms:W3CDTF">2019-09-25T08:44:00Z</dcterms:created>
  <dcterms:modified xsi:type="dcterms:W3CDTF">2020-10-14T06:20:00Z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